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CF6C3" w14:textId="77777777" w:rsidR="003C78B4" w:rsidRDefault="003C78B4" w:rsidP="003C78B4">
      <w:pPr>
        <w:rPr>
          <w:rFonts w:ascii="Arial" w:hAnsi="Arial" w:cs="Arial"/>
          <w:sz w:val="22"/>
        </w:rPr>
      </w:pPr>
      <w:bookmarkStart w:id="0" w:name="_GoBack"/>
      <w:bookmarkEnd w:id="0"/>
      <w:r>
        <w:rPr>
          <w:rFonts w:ascii="Arial" w:hAnsi="Arial" w:cs="Arial"/>
          <w:noProof/>
          <w:sz w:val="22"/>
        </w:rPr>
        <w:drawing>
          <wp:inline distT="0" distB="0" distL="0" distR="0" wp14:anchorId="39EEB51F" wp14:editId="15A74666">
            <wp:extent cx="2480310" cy="585947"/>
            <wp:effectExtent l="19050" t="0" r="0" b="0"/>
            <wp:docPr id="1" name="Picture 0" descr="CHL Logo -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L Logo - Horizontal.jpg"/>
                    <pic:cNvPicPr/>
                  </pic:nvPicPr>
                  <pic:blipFill>
                    <a:blip r:embed="rId6"/>
                    <a:stretch>
                      <a:fillRect/>
                    </a:stretch>
                  </pic:blipFill>
                  <pic:spPr>
                    <a:xfrm>
                      <a:off x="0" y="0"/>
                      <a:ext cx="2481163" cy="586149"/>
                    </a:xfrm>
                    <a:prstGeom prst="rect">
                      <a:avLst/>
                    </a:prstGeom>
                  </pic:spPr>
                </pic:pic>
              </a:graphicData>
            </a:graphic>
          </wp:inline>
        </w:drawing>
      </w:r>
    </w:p>
    <w:p w14:paraId="631383B5" w14:textId="77777777" w:rsidR="00155ECA" w:rsidRPr="004F06C2" w:rsidRDefault="00155ECA" w:rsidP="00F15536">
      <w:pPr>
        <w:pStyle w:val="Title"/>
        <w:rPr>
          <w:rFonts w:asciiTheme="majorHAnsi" w:hAnsiTheme="majorHAnsi"/>
          <w:szCs w:val="22"/>
        </w:rPr>
      </w:pPr>
      <w:r w:rsidRPr="004F06C2">
        <w:rPr>
          <w:rFonts w:asciiTheme="majorHAnsi" w:hAnsiTheme="majorHAnsi"/>
          <w:szCs w:val="22"/>
        </w:rPr>
        <w:t>Job Description</w:t>
      </w:r>
    </w:p>
    <w:p w14:paraId="7EB0B408" w14:textId="574FA318" w:rsidR="00155ECA" w:rsidRDefault="005140BE" w:rsidP="003031CF">
      <w:pPr>
        <w:ind w:firstLine="360"/>
        <w:jc w:val="center"/>
        <w:rPr>
          <w:rFonts w:asciiTheme="majorHAnsi" w:hAnsiTheme="majorHAnsi"/>
          <w:sz w:val="22"/>
          <w:szCs w:val="22"/>
        </w:rPr>
      </w:pPr>
      <w:r>
        <w:rPr>
          <w:rFonts w:asciiTheme="majorHAnsi" w:hAnsiTheme="majorHAnsi"/>
          <w:sz w:val="22"/>
          <w:szCs w:val="22"/>
        </w:rPr>
        <w:t xml:space="preserve">Development </w:t>
      </w:r>
      <w:r w:rsidR="002209DA">
        <w:rPr>
          <w:rFonts w:asciiTheme="majorHAnsi" w:hAnsiTheme="majorHAnsi"/>
          <w:sz w:val="22"/>
          <w:szCs w:val="22"/>
        </w:rPr>
        <w:t xml:space="preserve"> Coordinator</w:t>
      </w:r>
    </w:p>
    <w:p w14:paraId="2530AB22" w14:textId="77777777" w:rsidR="00C92414" w:rsidRDefault="00C92414" w:rsidP="003031CF">
      <w:pPr>
        <w:ind w:firstLine="360"/>
        <w:jc w:val="center"/>
        <w:rPr>
          <w:rFonts w:asciiTheme="majorHAnsi" w:hAnsiTheme="majorHAnsi"/>
          <w:sz w:val="22"/>
          <w:szCs w:val="22"/>
        </w:rPr>
      </w:pPr>
    </w:p>
    <w:p w14:paraId="42B7F294" w14:textId="77777777" w:rsidR="00052E30" w:rsidRPr="004F06C2" w:rsidRDefault="00F62923" w:rsidP="00052E30">
      <w:pPr>
        <w:ind w:left="540"/>
        <w:rPr>
          <w:rFonts w:asciiTheme="majorHAnsi" w:hAnsiTheme="majorHAnsi" w:cs="Arial"/>
          <w:sz w:val="22"/>
          <w:szCs w:val="22"/>
        </w:rPr>
      </w:pPr>
      <w:r w:rsidRPr="004F06C2">
        <w:rPr>
          <w:rFonts w:asciiTheme="majorHAnsi" w:hAnsiTheme="majorHAnsi" w:cs="Arial"/>
          <w:sz w:val="22"/>
          <w:szCs w:val="22"/>
        </w:rPr>
        <w:t>Children’s HeartLink is a nonprofit humanitarian organization based in Minneapolis. To save the lives of children with heart disease, we partner with organizations to train medical teams, provide education and transform health care in underserved parts of the world. One in 100 children are born with a heart defect, and 90 percent of these children live where there is inadequate medical care. We currently support partner hospitals and programs in Brazil, China, India, Malaysia</w:t>
      </w:r>
      <w:r w:rsidR="004F06C2">
        <w:rPr>
          <w:rFonts w:asciiTheme="majorHAnsi" w:hAnsiTheme="majorHAnsi" w:cs="Arial"/>
          <w:sz w:val="22"/>
          <w:szCs w:val="22"/>
        </w:rPr>
        <w:t>,</w:t>
      </w:r>
      <w:r w:rsidRPr="004F06C2">
        <w:rPr>
          <w:rFonts w:asciiTheme="majorHAnsi" w:hAnsiTheme="majorHAnsi" w:cs="Arial"/>
          <w:sz w:val="22"/>
          <w:szCs w:val="22"/>
        </w:rPr>
        <w:t xml:space="preserve"> and Vietnam.</w:t>
      </w:r>
    </w:p>
    <w:p w14:paraId="25E1DE5A" w14:textId="77777777" w:rsidR="00B37878" w:rsidRPr="004F06C2" w:rsidRDefault="00B37878" w:rsidP="00052E30">
      <w:pPr>
        <w:ind w:left="540"/>
        <w:rPr>
          <w:rFonts w:asciiTheme="majorHAnsi" w:hAnsiTheme="majorHAnsi" w:cs="Arial"/>
          <w:sz w:val="22"/>
          <w:szCs w:val="22"/>
        </w:rPr>
      </w:pPr>
    </w:p>
    <w:p w14:paraId="651BDA37" w14:textId="77777777" w:rsidR="00B37878" w:rsidRPr="004F06C2" w:rsidRDefault="00B37878" w:rsidP="00052E30">
      <w:pPr>
        <w:ind w:left="540"/>
        <w:rPr>
          <w:rFonts w:asciiTheme="majorHAnsi" w:hAnsiTheme="majorHAnsi" w:cs="Arial"/>
          <w:sz w:val="22"/>
          <w:szCs w:val="22"/>
        </w:rPr>
      </w:pPr>
      <w:r w:rsidRPr="004F06C2">
        <w:rPr>
          <w:rFonts w:asciiTheme="majorHAnsi" w:hAnsiTheme="majorHAnsi" w:cs="Arial"/>
          <w:sz w:val="22"/>
          <w:szCs w:val="22"/>
        </w:rPr>
        <w:t>Children</w:t>
      </w:r>
      <w:r w:rsidR="00FF4568" w:rsidRPr="004F06C2">
        <w:rPr>
          <w:rFonts w:asciiTheme="majorHAnsi" w:hAnsiTheme="majorHAnsi" w:cs="Arial"/>
          <w:sz w:val="22"/>
          <w:szCs w:val="22"/>
        </w:rPr>
        <w:t>’</w:t>
      </w:r>
      <w:r w:rsidRPr="004F06C2">
        <w:rPr>
          <w:rFonts w:asciiTheme="majorHAnsi" w:hAnsiTheme="majorHAnsi" w:cs="Arial"/>
          <w:sz w:val="22"/>
          <w:szCs w:val="22"/>
        </w:rPr>
        <w:t>s Hear</w:t>
      </w:r>
      <w:r w:rsidR="00FF4568" w:rsidRPr="004F06C2">
        <w:rPr>
          <w:rFonts w:asciiTheme="majorHAnsi" w:hAnsiTheme="majorHAnsi" w:cs="Arial"/>
          <w:sz w:val="22"/>
          <w:szCs w:val="22"/>
        </w:rPr>
        <w:t>tLink core values are:</w:t>
      </w:r>
    </w:p>
    <w:p w14:paraId="788F60AB" w14:textId="77777777" w:rsidR="00FF4568" w:rsidRPr="004F06C2" w:rsidRDefault="00FF4568" w:rsidP="00052E30">
      <w:pPr>
        <w:ind w:left="540"/>
        <w:rPr>
          <w:rFonts w:asciiTheme="majorHAnsi" w:hAnsiTheme="majorHAnsi" w:cs="Arial"/>
          <w:sz w:val="22"/>
          <w:szCs w:val="22"/>
        </w:rPr>
      </w:pPr>
    </w:p>
    <w:p w14:paraId="2F7C8785" w14:textId="77777777" w:rsidR="00FF4568" w:rsidRPr="004F06C2" w:rsidRDefault="00FF4568" w:rsidP="00FF4568">
      <w:pPr>
        <w:ind w:left="720"/>
        <w:rPr>
          <w:rFonts w:asciiTheme="majorHAnsi" w:hAnsiTheme="majorHAnsi" w:cs="Arial"/>
          <w:sz w:val="22"/>
          <w:szCs w:val="22"/>
        </w:rPr>
      </w:pPr>
      <w:r w:rsidRPr="004F06C2">
        <w:rPr>
          <w:rFonts w:asciiTheme="majorHAnsi" w:hAnsiTheme="majorHAnsi" w:cs="Arial"/>
          <w:sz w:val="22"/>
          <w:szCs w:val="22"/>
        </w:rPr>
        <w:t>We care about and advocate for children with heart disease, their families, caregivers</w:t>
      </w:r>
      <w:r w:rsidR="004F06C2">
        <w:rPr>
          <w:rFonts w:asciiTheme="majorHAnsi" w:hAnsiTheme="majorHAnsi" w:cs="Arial"/>
          <w:sz w:val="22"/>
          <w:szCs w:val="22"/>
        </w:rPr>
        <w:t>,</w:t>
      </w:r>
      <w:r w:rsidRPr="004F06C2">
        <w:rPr>
          <w:rFonts w:asciiTheme="majorHAnsi" w:hAnsiTheme="majorHAnsi" w:cs="Arial"/>
          <w:sz w:val="22"/>
          <w:szCs w:val="22"/>
        </w:rPr>
        <w:t xml:space="preserve"> and communities. </w:t>
      </w:r>
    </w:p>
    <w:p w14:paraId="5767B57C" w14:textId="77777777" w:rsidR="00FF4568" w:rsidRPr="004F06C2" w:rsidRDefault="00FF4568" w:rsidP="00FF4568">
      <w:pPr>
        <w:ind w:left="720"/>
        <w:rPr>
          <w:rFonts w:asciiTheme="majorHAnsi" w:hAnsiTheme="majorHAnsi" w:cs="Arial"/>
          <w:sz w:val="22"/>
          <w:szCs w:val="22"/>
        </w:rPr>
      </w:pPr>
    </w:p>
    <w:p w14:paraId="40AA2A6B" w14:textId="77777777" w:rsidR="00FF4568" w:rsidRPr="004F06C2" w:rsidRDefault="00FF4568" w:rsidP="00FF4568">
      <w:pPr>
        <w:ind w:left="720"/>
        <w:rPr>
          <w:rFonts w:asciiTheme="majorHAnsi" w:hAnsiTheme="majorHAnsi" w:cs="Arial"/>
          <w:sz w:val="22"/>
          <w:szCs w:val="22"/>
        </w:rPr>
      </w:pPr>
      <w:r w:rsidRPr="004F06C2">
        <w:rPr>
          <w:rFonts w:asciiTheme="majorHAnsi" w:hAnsiTheme="majorHAnsi" w:cs="Arial"/>
          <w:sz w:val="22"/>
          <w:szCs w:val="22"/>
        </w:rPr>
        <w:t xml:space="preserve">We are resourceful and creative, continuously learning and improving.  </w:t>
      </w:r>
    </w:p>
    <w:p w14:paraId="5B2A1293" w14:textId="77777777" w:rsidR="00FF4568" w:rsidRPr="004F06C2" w:rsidRDefault="00FF4568" w:rsidP="00FF4568">
      <w:pPr>
        <w:ind w:left="720"/>
        <w:rPr>
          <w:rFonts w:asciiTheme="majorHAnsi" w:hAnsiTheme="majorHAnsi" w:cs="Arial"/>
          <w:sz w:val="22"/>
          <w:szCs w:val="22"/>
        </w:rPr>
      </w:pPr>
    </w:p>
    <w:p w14:paraId="78178B15" w14:textId="77777777" w:rsidR="00FF4568" w:rsidRPr="004F06C2" w:rsidRDefault="00FF4568" w:rsidP="00FF4568">
      <w:pPr>
        <w:ind w:left="720"/>
        <w:rPr>
          <w:rFonts w:asciiTheme="majorHAnsi" w:hAnsiTheme="majorHAnsi" w:cs="Arial"/>
          <w:sz w:val="22"/>
          <w:szCs w:val="22"/>
        </w:rPr>
      </w:pPr>
      <w:r w:rsidRPr="004F06C2">
        <w:rPr>
          <w:rFonts w:asciiTheme="majorHAnsi" w:hAnsiTheme="majorHAnsi" w:cs="Arial"/>
          <w:sz w:val="22"/>
          <w:szCs w:val="22"/>
        </w:rPr>
        <w:t xml:space="preserve">We hold ourselves to the highest standards of quality in our work, and integrity in our actions. </w:t>
      </w:r>
    </w:p>
    <w:p w14:paraId="3A3FA43C" w14:textId="77777777" w:rsidR="00FF4568" w:rsidRPr="004F06C2" w:rsidRDefault="00FF4568" w:rsidP="00FF4568">
      <w:pPr>
        <w:ind w:left="720"/>
        <w:rPr>
          <w:rFonts w:asciiTheme="majorHAnsi" w:hAnsiTheme="majorHAnsi" w:cs="Arial"/>
          <w:sz w:val="22"/>
          <w:szCs w:val="22"/>
        </w:rPr>
      </w:pPr>
    </w:p>
    <w:p w14:paraId="368C5229" w14:textId="77777777" w:rsidR="00FF4568" w:rsidRPr="004F06C2" w:rsidRDefault="00FF4568" w:rsidP="00FF4568">
      <w:pPr>
        <w:ind w:left="720"/>
        <w:rPr>
          <w:rFonts w:asciiTheme="majorHAnsi" w:hAnsiTheme="majorHAnsi" w:cs="Arial"/>
          <w:sz w:val="22"/>
          <w:szCs w:val="22"/>
        </w:rPr>
      </w:pPr>
      <w:r w:rsidRPr="004F06C2">
        <w:rPr>
          <w:rFonts w:asciiTheme="majorHAnsi" w:hAnsiTheme="majorHAnsi" w:cs="Arial"/>
          <w:sz w:val="22"/>
          <w:szCs w:val="22"/>
        </w:rPr>
        <w:t>We are One Team. We collaborate and use our combined skills and strengths to share ideas and solve problems</w:t>
      </w:r>
    </w:p>
    <w:p w14:paraId="4038C9DC" w14:textId="77777777" w:rsidR="00F62923" w:rsidRPr="004F06C2" w:rsidRDefault="00F62923" w:rsidP="00052E30">
      <w:pPr>
        <w:ind w:left="540"/>
        <w:rPr>
          <w:rFonts w:asciiTheme="majorHAnsi" w:hAnsiTheme="majorHAnsi" w:cs="Arial"/>
          <w:b/>
          <w:bCs/>
          <w:color w:val="FF0000"/>
          <w:sz w:val="22"/>
          <w:szCs w:val="22"/>
        </w:rPr>
      </w:pPr>
    </w:p>
    <w:p w14:paraId="5DA4C407" w14:textId="77777777" w:rsidR="003C78B4" w:rsidRPr="004F06C2" w:rsidRDefault="003C78B4" w:rsidP="003C78B4">
      <w:pPr>
        <w:numPr>
          <w:ilvl w:val="0"/>
          <w:numId w:val="1"/>
        </w:numPr>
        <w:rPr>
          <w:rFonts w:asciiTheme="majorHAnsi" w:hAnsiTheme="majorHAnsi" w:cs="Arial"/>
          <w:b/>
          <w:bCs/>
          <w:sz w:val="22"/>
          <w:szCs w:val="22"/>
        </w:rPr>
      </w:pPr>
      <w:r w:rsidRPr="004F06C2">
        <w:rPr>
          <w:rFonts w:asciiTheme="majorHAnsi" w:hAnsiTheme="majorHAnsi" w:cs="Arial"/>
          <w:b/>
          <w:bCs/>
          <w:sz w:val="22"/>
          <w:szCs w:val="22"/>
        </w:rPr>
        <w:t xml:space="preserve">Objectives: </w:t>
      </w:r>
    </w:p>
    <w:p w14:paraId="664843A0" w14:textId="77777777" w:rsidR="009878F4" w:rsidRDefault="009878F4" w:rsidP="009878F4">
      <w:pPr>
        <w:pStyle w:val="Default"/>
      </w:pPr>
    </w:p>
    <w:p w14:paraId="6888BA50" w14:textId="27DBC3DB" w:rsidR="003C78B4" w:rsidRDefault="66341F4C" w:rsidP="66341F4C">
      <w:pPr>
        <w:ind w:left="540"/>
        <w:rPr>
          <w:rFonts w:asciiTheme="majorHAnsi" w:hAnsiTheme="majorHAnsi"/>
          <w:sz w:val="22"/>
          <w:szCs w:val="22"/>
          <w:highlight w:val="yellow"/>
        </w:rPr>
      </w:pPr>
      <w:r w:rsidRPr="66341F4C">
        <w:rPr>
          <w:rFonts w:asciiTheme="majorHAnsi" w:hAnsiTheme="majorHAnsi"/>
          <w:sz w:val="22"/>
          <w:szCs w:val="22"/>
        </w:rPr>
        <w:t>The</w:t>
      </w:r>
      <w:r w:rsidRPr="004C5C31">
        <w:rPr>
          <w:rFonts w:asciiTheme="majorHAnsi" w:hAnsiTheme="majorHAnsi"/>
          <w:sz w:val="22"/>
          <w:szCs w:val="22"/>
        </w:rPr>
        <w:t xml:space="preserve"> Development Coordinator </w:t>
      </w:r>
      <w:r w:rsidRPr="66341F4C">
        <w:rPr>
          <w:rFonts w:asciiTheme="majorHAnsi" w:hAnsiTheme="majorHAnsi"/>
          <w:sz w:val="22"/>
          <w:szCs w:val="22"/>
        </w:rPr>
        <w:t>plays an integral role in the organization and functions as a key member of the development team in ensuring the integrity of donor data and reporting. This team member primarily assists with development and administrative functions, while also managing data analysis and input for a variety of programs.</w:t>
      </w:r>
    </w:p>
    <w:p w14:paraId="408A9726" w14:textId="77777777" w:rsidR="009878F4" w:rsidRPr="009878F4" w:rsidRDefault="009878F4" w:rsidP="009878F4">
      <w:pPr>
        <w:ind w:left="540"/>
        <w:rPr>
          <w:rFonts w:asciiTheme="majorHAnsi" w:hAnsiTheme="majorHAnsi" w:cs="Arial"/>
          <w:sz w:val="22"/>
          <w:szCs w:val="22"/>
        </w:rPr>
      </w:pPr>
    </w:p>
    <w:p w14:paraId="606072B7" w14:textId="77777777" w:rsidR="003C78B4" w:rsidRPr="004F06C2" w:rsidRDefault="003C78B4" w:rsidP="003C78B4">
      <w:pPr>
        <w:numPr>
          <w:ilvl w:val="0"/>
          <w:numId w:val="1"/>
        </w:numPr>
        <w:rPr>
          <w:rFonts w:asciiTheme="majorHAnsi" w:hAnsiTheme="majorHAnsi" w:cs="Arial"/>
          <w:b/>
          <w:bCs/>
          <w:sz w:val="22"/>
          <w:szCs w:val="22"/>
        </w:rPr>
      </w:pPr>
      <w:r w:rsidRPr="004F06C2">
        <w:rPr>
          <w:rFonts w:asciiTheme="majorHAnsi" w:hAnsiTheme="majorHAnsi" w:cs="Arial"/>
          <w:b/>
          <w:bCs/>
          <w:sz w:val="22"/>
          <w:szCs w:val="22"/>
        </w:rPr>
        <w:t>Supervision:</w:t>
      </w:r>
    </w:p>
    <w:p w14:paraId="2E0A08D6" w14:textId="5E3C2068" w:rsidR="00086F8E" w:rsidRPr="00086F8E" w:rsidRDefault="00086F8E" w:rsidP="00086F8E">
      <w:pPr>
        <w:pStyle w:val="ListParagraph"/>
        <w:ind w:left="540"/>
        <w:rPr>
          <w:rFonts w:asciiTheme="majorHAnsi" w:hAnsiTheme="majorHAnsi"/>
          <w:sz w:val="22"/>
          <w:szCs w:val="22"/>
        </w:rPr>
      </w:pPr>
      <w:r w:rsidRPr="00086F8E">
        <w:rPr>
          <w:rFonts w:asciiTheme="majorHAnsi" w:hAnsiTheme="majorHAnsi"/>
          <w:sz w:val="22"/>
          <w:szCs w:val="22"/>
        </w:rPr>
        <w:t xml:space="preserve">The </w:t>
      </w:r>
      <w:r w:rsidR="0094029E" w:rsidRPr="004C5C31">
        <w:rPr>
          <w:rFonts w:asciiTheme="majorHAnsi" w:hAnsiTheme="majorHAnsi"/>
          <w:sz w:val="22"/>
          <w:szCs w:val="22"/>
        </w:rPr>
        <w:t>Development Coordinator</w:t>
      </w:r>
      <w:r w:rsidRPr="00086F8E">
        <w:rPr>
          <w:rFonts w:asciiTheme="majorHAnsi" w:hAnsiTheme="majorHAnsi"/>
          <w:sz w:val="22"/>
          <w:szCs w:val="22"/>
        </w:rPr>
        <w:t xml:space="preserve"> reports to the </w:t>
      </w:r>
      <w:r w:rsidR="00445F2B">
        <w:rPr>
          <w:rFonts w:asciiTheme="majorHAnsi" w:hAnsiTheme="majorHAnsi"/>
          <w:sz w:val="22"/>
          <w:szCs w:val="22"/>
        </w:rPr>
        <w:t>Events Manager</w:t>
      </w:r>
      <w:r w:rsidRPr="00086F8E">
        <w:rPr>
          <w:rFonts w:asciiTheme="majorHAnsi" w:hAnsiTheme="majorHAnsi"/>
          <w:sz w:val="22"/>
          <w:szCs w:val="22"/>
        </w:rPr>
        <w:t xml:space="preserve">.  </w:t>
      </w:r>
      <w:r w:rsidR="0094029E">
        <w:rPr>
          <w:rFonts w:asciiTheme="majorHAnsi" w:hAnsiTheme="majorHAnsi"/>
          <w:sz w:val="22"/>
          <w:szCs w:val="22"/>
        </w:rPr>
        <w:t xml:space="preserve">This position has no </w:t>
      </w:r>
      <w:r w:rsidR="0078588F">
        <w:rPr>
          <w:rFonts w:asciiTheme="majorHAnsi" w:hAnsiTheme="majorHAnsi"/>
          <w:sz w:val="22"/>
          <w:szCs w:val="22"/>
        </w:rPr>
        <w:t xml:space="preserve">supervisory </w:t>
      </w:r>
      <w:r w:rsidR="0094029E">
        <w:rPr>
          <w:rFonts w:asciiTheme="majorHAnsi" w:hAnsiTheme="majorHAnsi"/>
          <w:sz w:val="22"/>
          <w:szCs w:val="22"/>
        </w:rPr>
        <w:t>responsibilities.</w:t>
      </w:r>
      <w:r w:rsidR="004D20F4">
        <w:rPr>
          <w:rFonts w:asciiTheme="majorHAnsi" w:hAnsiTheme="majorHAnsi"/>
          <w:sz w:val="22"/>
          <w:szCs w:val="22"/>
        </w:rPr>
        <w:t xml:space="preserve">  This position is listed as part-time.</w:t>
      </w:r>
    </w:p>
    <w:p w14:paraId="42FF7BF3" w14:textId="77777777" w:rsidR="00A1064B" w:rsidRPr="004F06C2" w:rsidRDefault="00A1064B" w:rsidP="003C78B4">
      <w:pPr>
        <w:rPr>
          <w:rFonts w:asciiTheme="majorHAnsi" w:hAnsiTheme="majorHAnsi" w:cs="Arial"/>
          <w:sz w:val="22"/>
          <w:szCs w:val="22"/>
        </w:rPr>
      </w:pPr>
    </w:p>
    <w:p w14:paraId="0475CAAE" w14:textId="77777777" w:rsidR="003C78B4" w:rsidRPr="004F06C2" w:rsidRDefault="003C78B4" w:rsidP="00A12526">
      <w:pPr>
        <w:pStyle w:val="Heading2"/>
        <w:rPr>
          <w:rFonts w:asciiTheme="majorHAnsi" w:hAnsiTheme="majorHAnsi"/>
          <w:szCs w:val="22"/>
        </w:rPr>
      </w:pPr>
      <w:r w:rsidRPr="004F06C2">
        <w:rPr>
          <w:rFonts w:asciiTheme="majorHAnsi" w:hAnsiTheme="majorHAnsi"/>
          <w:szCs w:val="22"/>
        </w:rPr>
        <w:t>Responsibilities:</w:t>
      </w:r>
    </w:p>
    <w:p w14:paraId="18A15843" w14:textId="06AC7E83" w:rsidR="000E254E" w:rsidRPr="000E254E" w:rsidRDefault="00C21210" w:rsidP="000E254E">
      <w:pPr>
        <w:pStyle w:val="ListParagraph"/>
        <w:numPr>
          <w:ilvl w:val="0"/>
          <w:numId w:val="33"/>
        </w:numPr>
        <w:spacing w:after="160" w:line="259" w:lineRule="auto"/>
        <w:ind w:left="900"/>
        <w:rPr>
          <w:rFonts w:ascii="Cambria" w:hAnsi="Cambria"/>
          <w:sz w:val="22"/>
          <w:szCs w:val="22"/>
        </w:rPr>
      </w:pPr>
      <w:r>
        <w:rPr>
          <w:rFonts w:ascii="Cambria" w:hAnsi="Cambria"/>
          <w:sz w:val="22"/>
          <w:szCs w:val="22"/>
        </w:rPr>
        <w:t>Data Management</w:t>
      </w:r>
      <w:r w:rsidR="000E254E" w:rsidRPr="000E254E">
        <w:rPr>
          <w:rFonts w:ascii="Cambria" w:hAnsi="Cambria"/>
          <w:sz w:val="22"/>
          <w:szCs w:val="22"/>
        </w:rPr>
        <w:tab/>
      </w:r>
    </w:p>
    <w:p w14:paraId="00C3B140" w14:textId="7D8EF0D5" w:rsidR="000E254E" w:rsidRDefault="00C21210" w:rsidP="000E254E">
      <w:pPr>
        <w:pStyle w:val="ListParagraph"/>
        <w:numPr>
          <w:ilvl w:val="1"/>
          <w:numId w:val="33"/>
        </w:numPr>
        <w:spacing w:after="160" w:line="259" w:lineRule="auto"/>
        <w:rPr>
          <w:rFonts w:ascii="Cambria" w:hAnsi="Cambria"/>
          <w:sz w:val="22"/>
          <w:szCs w:val="22"/>
        </w:rPr>
      </w:pPr>
      <w:r>
        <w:rPr>
          <w:rFonts w:ascii="Cambria" w:hAnsi="Cambria"/>
          <w:sz w:val="22"/>
          <w:szCs w:val="22"/>
        </w:rPr>
        <w:t xml:space="preserve">Manages </w:t>
      </w:r>
      <w:r w:rsidR="008D35B3">
        <w:rPr>
          <w:rFonts w:ascii="Cambria" w:hAnsi="Cambria"/>
          <w:sz w:val="22"/>
          <w:szCs w:val="22"/>
        </w:rPr>
        <w:t>e</w:t>
      </w:r>
      <w:r w:rsidR="00E71446">
        <w:rPr>
          <w:rFonts w:ascii="Cambria" w:hAnsi="Cambria"/>
          <w:sz w:val="22"/>
          <w:szCs w:val="22"/>
        </w:rPr>
        <w:t>Tapestry database</w:t>
      </w:r>
      <w:r w:rsidR="00E47F1F">
        <w:rPr>
          <w:rFonts w:ascii="Cambria" w:hAnsi="Cambria"/>
          <w:sz w:val="22"/>
          <w:szCs w:val="22"/>
        </w:rPr>
        <w:t xml:space="preserve"> and Mailchimp</w:t>
      </w:r>
      <w:r w:rsidR="00E71446">
        <w:rPr>
          <w:rFonts w:ascii="Cambria" w:hAnsi="Cambria"/>
          <w:sz w:val="22"/>
          <w:szCs w:val="22"/>
        </w:rPr>
        <w:t xml:space="preserve">; maintains </w:t>
      </w:r>
      <w:r w:rsidR="0078588F">
        <w:rPr>
          <w:rFonts w:ascii="Cambria" w:hAnsi="Cambria"/>
          <w:sz w:val="22"/>
          <w:szCs w:val="22"/>
        </w:rPr>
        <w:t xml:space="preserve">an </w:t>
      </w:r>
      <w:r w:rsidR="00E71446">
        <w:rPr>
          <w:rFonts w:ascii="Cambria" w:hAnsi="Cambria"/>
          <w:sz w:val="22"/>
          <w:szCs w:val="22"/>
        </w:rPr>
        <w:t>accurate database of donors, volunteers, and other program participants.</w:t>
      </w:r>
    </w:p>
    <w:p w14:paraId="2E10FBF7" w14:textId="2A17DDF8" w:rsidR="00E71446" w:rsidRDefault="00E71446" w:rsidP="000E254E">
      <w:pPr>
        <w:pStyle w:val="ListParagraph"/>
        <w:numPr>
          <w:ilvl w:val="1"/>
          <w:numId w:val="33"/>
        </w:numPr>
        <w:spacing w:after="160" w:line="259" w:lineRule="auto"/>
        <w:rPr>
          <w:rFonts w:ascii="Cambria" w:hAnsi="Cambria"/>
          <w:sz w:val="22"/>
          <w:szCs w:val="22"/>
        </w:rPr>
      </w:pPr>
      <w:r>
        <w:rPr>
          <w:rFonts w:ascii="Cambria" w:hAnsi="Cambria"/>
          <w:sz w:val="22"/>
          <w:szCs w:val="22"/>
        </w:rPr>
        <w:t>Runs queries, produces reports, configures tables and fields within database</w:t>
      </w:r>
      <w:r w:rsidR="00E47F1F">
        <w:rPr>
          <w:rFonts w:ascii="Cambria" w:hAnsi="Cambria"/>
          <w:sz w:val="22"/>
          <w:szCs w:val="22"/>
        </w:rPr>
        <w:t>s</w:t>
      </w:r>
      <w:r w:rsidR="00DA67BC">
        <w:rPr>
          <w:rFonts w:ascii="Cambria" w:hAnsi="Cambria"/>
          <w:sz w:val="22"/>
          <w:szCs w:val="22"/>
        </w:rPr>
        <w:t>, as needed.</w:t>
      </w:r>
    </w:p>
    <w:p w14:paraId="4F51B09A" w14:textId="43506066" w:rsidR="00DA67BC" w:rsidRDefault="00DA67BC" w:rsidP="000E254E">
      <w:pPr>
        <w:pStyle w:val="ListParagraph"/>
        <w:numPr>
          <w:ilvl w:val="1"/>
          <w:numId w:val="33"/>
        </w:numPr>
        <w:spacing w:after="160" w:line="259" w:lineRule="auto"/>
        <w:rPr>
          <w:rFonts w:ascii="Cambria" w:hAnsi="Cambria"/>
          <w:sz w:val="22"/>
          <w:szCs w:val="22"/>
        </w:rPr>
      </w:pPr>
      <w:r>
        <w:rPr>
          <w:rFonts w:ascii="Cambria" w:hAnsi="Cambria"/>
          <w:sz w:val="22"/>
          <w:szCs w:val="22"/>
        </w:rPr>
        <w:t xml:space="preserve">Coordinates monthly and year-end reporting and other audit-related work with </w:t>
      </w:r>
      <w:r w:rsidR="0078588F">
        <w:rPr>
          <w:rFonts w:ascii="Cambria" w:hAnsi="Cambria"/>
          <w:sz w:val="22"/>
          <w:szCs w:val="22"/>
        </w:rPr>
        <w:t xml:space="preserve">the </w:t>
      </w:r>
      <w:r w:rsidR="008E6E34">
        <w:rPr>
          <w:rFonts w:ascii="Cambria" w:hAnsi="Cambria"/>
          <w:sz w:val="22"/>
          <w:szCs w:val="22"/>
        </w:rPr>
        <w:t>operations team</w:t>
      </w:r>
      <w:r>
        <w:rPr>
          <w:rFonts w:ascii="Cambria" w:hAnsi="Cambria"/>
          <w:sz w:val="22"/>
          <w:szCs w:val="22"/>
        </w:rPr>
        <w:t>.</w:t>
      </w:r>
    </w:p>
    <w:p w14:paraId="6123BFB0" w14:textId="6068FA58" w:rsidR="00DA67BC" w:rsidRDefault="00DA67BC" w:rsidP="000E254E">
      <w:pPr>
        <w:pStyle w:val="ListParagraph"/>
        <w:numPr>
          <w:ilvl w:val="1"/>
          <w:numId w:val="33"/>
        </w:numPr>
        <w:spacing w:after="160" w:line="259" w:lineRule="auto"/>
        <w:rPr>
          <w:rFonts w:ascii="Cambria" w:hAnsi="Cambria"/>
          <w:sz w:val="22"/>
          <w:szCs w:val="22"/>
        </w:rPr>
      </w:pPr>
      <w:r>
        <w:rPr>
          <w:rFonts w:ascii="Cambria" w:hAnsi="Cambria"/>
          <w:sz w:val="22"/>
          <w:szCs w:val="22"/>
        </w:rPr>
        <w:t>Prepares se</w:t>
      </w:r>
      <w:r w:rsidR="008E6E34">
        <w:rPr>
          <w:rFonts w:ascii="Cambria" w:hAnsi="Cambria"/>
          <w:sz w:val="22"/>
          <w:szCs w:val="22"/>
        </w:rPr>
        <w:t>gmented export lists for various mailings.</w:t>
      </w:r>
    </w:p>
    <w:p w14:paraId="3658F3C9" w14:textId="6E91277F" w:rsidR="008E6E34" w:rsidRDefault="008E6E34" w:rsidP="000E254E">
      <w:pPr>
        <w:pStyle w:val="ListParagraph"/>
        <w:numPr>
          <w:ilvl w:val="1"/>
          <w:numId w:val="33"/>
        </w:numPr>
        <w:spacing w:after="160" w:line="259" w:lineRule="auto"/>
        <w:rPr>
          <w:rFonts w:ascii="Cambria" w:hAnsi="Cambria"/>
          <w:sz w:val="22"/>
          <w:szCs w:val="22"/>
        </w:rPr>
      </w:pPr>
      <w:r>
        <w:rPr>
          <w:rFonts w:ascii="Cambria" w:hAnsi="Cambria"/>
          <w:sz w:val="22"/>
          <w:szCs w:val="22"/>
        </w:rPr>
        <w:t>Assists with requests from all staff regarding donor information and tracking.</w:t>
      </w:r>
    </w:p>
    <w:p w14:paraId="51A513A5" w14:textId="4CCD0095" w:rsidR="008D0FC0" w:rsidRDefault="008D0FC0" w:rsidP="000E254E">
      <w:pPr>
        <w:pStyle w:val="ListParagraph"/>
        <w:numPr>
          <w:ilvl w:val="1"/>
          <w:numId w:val="33"/>
        </w:numPr>
        <w:spacing w:after="160" w:line="259" w:lineRule="auto"/>
        <w:rPr>
          <w:rFonts w:ascii="Cambria" w:hAnsi="Cambria"/>
          <w:sz w:val="22"/>
          <w:szCs w:val="22"/>
        </w:rPr>
      </w:pPr>
      <w:r>
        <w:rPr>
          <w:rFonts w:ascii="Cambria" w:hAnsi="Cambria"/>
          <w:sz w:val="22"/>
          <w:szCs w:val="22"/>
        </w:rPr>
        <w:t>Ensures donor data integrity that supports development team stewardship work.</w:t>
      </w:r>
    </w:p>
    <w:p w14:paraId="6F9C3FE0" w14:textId="2CA0526C" w:rsidR="008D0FC0" w:rsidRDefault="008D0FC0" w:rsidP="000E254E">
      <w:pPr>
        <w:pStyle w:val="ListParagraph"/>
        <w:numPr>
          <w:ilvl w:val="1"/>
          <w:numId w:val="33"/>
        </w:numPr>
        <w:spacing w:after="160" w:line="259" w:lineRule="auto"/>
        <w:rPr>
          <w:rFonts w:ascii="Cambria" w:hAnsi="Cambria"/>
          <w:sz w:val="22"/>
          <w:szCs w:val="22"/>
        </w:rPr>
      </w:pPr>
      <w:r>
        <w:rPr>
          <w:rFonts w:ascii="Cambria" w:hAnsi="Cambria"/>
          <w:sz w:val="22"/>
          <w:szCs w:val="22"/>
        </w:rPr>
        <w:t>Creates and provides documentation and follows recognized procedures to ensure data accuracy.</w:t>
      </w:r>
    </w:p>
    <w:p w14:paraId="1D86B302" w14:textId="37C433A7" w:rsidR="008D0FC0" w:rsidRDefault="008D0FC0" w:rsidP="000E254E">
      <w:pPr>
        <w:pStyle w:val="ListParagraph"/>
        <w:numPr>
          <w:ilvl w:val="1"/>
          <w:numId w:val="33"/>
        </w:numPr>
        <w:spacing w:after="160" w:line="259" w:lineRule="auto"/>
        <w:rPr>
          <w:rFonts w:ascii="Cambria" w:hAnsi="Cambria"/>
          <w:sz w:val="22"/>
          <w:szCs w:val="22"/>
        </w:rPr>
      </w:pPr>
      <w:r>
        <w:rPr>
          <w:rFonts w:ascii="Cambria" w:hAnsi="Cambria"/>
          <w:sz w:val="22"/>
          <w:szCs w:val="22"/>
        </w:rPr>
        <w:t xml:space="preserve">Updates </w:t>
      </w:r>
      <w:r w:rsidR="00CC3A2D">
        <w:rPr>
          <w:rFonts w:ascii="Cambria" w:hAnsi="Cambria"/>
          <w:sz w:val="22"/>
          <w:szCs w:val="22"/>
        </w:rPr>
        <w:t>e</w:t>
      </w:r>
      <w:r w:rsidR="008D35B3">
        <w:rPr>
          <w:rFonts w:ascii="Cambria" w:hAnsi="Cambria"/>
          <w:sz w:val="22"/>
          <w:szCs w:val="22"/>
        </w:rPr>
        <w:t>Tapestry</w:t>
      </w:r>
      <w:r w:rsidR="00CC3A2D">
        <w:rPr>
          <w:rFonts w:ascii="Cambria" w:hAnsi="Cambria"/>
          <w:sz w:val="22"/>
          <w:szCs w:val="22"/>
        </w:rPr>
        <w:t xml:space="preserve"> procedure manual as needed</w:t>
      </w:r>
      <w:r w:rsidR="00F771CF">
        <w:rPr>
          <w:rFonts w:ascii="Cambria" w:hAnsi="Cambria"/>
          <w:sz w:val="22"/>
          <w:szCs w:val="22"/>
        </w:rPr>
        <w:t>.</w:t>
      </w:r>
    </w:p>
    <w:p w14:paraId="7A9D7A36" w14:textId="0D5B87D7" w:rsidR="00CC3A2D" w:rsidRDefault="00CC3A2D" w:rsidP="000E254E">
      <w:pPr>
        <w:pStyle w:val="ListParagraph"/>
        <w:numPr>
          <w:ilvl w:val="1"/>
          <w:numId w:val="33"/>
        </w:numPr>
        <w:spacing w:after="160" w:line="259" w:lineRule="auto"/>
        <w:rPr>
          <w:rFonts w:ascii="Cambria" w:hAnsi="Cambria"/>
          <w:sz w:val="22"/>
          <w:szCs w:val="22"/>
        </w:rPr>
      </w:pPr>
      <w:r>
        <w:rPr>
          <w:rFonts w:ascii="Cambria" w:hAnsi="Cambria"/>
          <w:sz w:val="22"/>
          <w:szCs w:val="22"/>
        </w:rPr>
        <w:t>Provides staff assistance and training for eTapestry.</w:t>
      </w:r>
    </w:p>
    <w:p w14:paraId="0B76F4A3" w14:textId="7CFE512D" w:rsidR="00CC3A2D" w:rsidRDefault="007659BC" w:rsidP="000E254E">
      <w:pPr>
        <w:pStyle w:val="ListParagraph"/>
        <w:numPr>
          <w:ilvl w:val="1"/>
          <w:numId w:val="33"/>
        </w:numPr>
        <w:spacing w:after="160" w:line="259" w:lineRule="auto"/>
        <w:rPr>
          <w:rFonts w:ascii="Cambria" w:hAnsi="Cambria"/>
          <w:sz w:val="22"/>
          <w:szCs w:val="22"/>
        </w:rPr>
      </w:pPr>
      <w:r>
        <w:rPr>
          <w:rFonts w:ascii="Cambria" w:hAnsi="Cambria"/>
          <w:sz w:val="22"/>
          <w:szCs w:val="22"/>
        </w:rPr>
        <w:t>Assists with documentation related to Children’s HearLink grants</w:t>
      </w:r>
      <w:r w:rsidR="00F771CF">
        <w:rPr>
          <w:rFonts w:ascii="Cambria" w:hAnsi="Cambria"/>
          <w:sz w:val="22"/>
          <w:szCs w:val="22"/>
        </w:rPr>
        <w:t>.</w:t>
      </w:r>
    </w:p>
    <w:p w14:paraId="3BFB94D9" w14:textId="437D1E70" w:rsidR="00F771CF" w:rsidRPr="000E254E" w:rsidRDefault="00F771CF" w:rsidP="000E254E">
      <w:pPr>
        <w:pStyle w:val="ListParagraph"/>
        <w:numPr>
          <w:ilvl w:val="1"/>
          <w:numId w:val="33"/>
        </w:numPr>
        <w:spacing w:after="160" w:line="259" w:lineRule="auto"/>
        <w:rPr>
          <w:rFonts w:ascii="Cambria" w:hAnsi="Cambria"/>
          <w:sz w:val="22"/>
          <w:szCs w:val="22"/>
        </w:rPr>
      </w:pPr>
      <w:r>
        <w:rPr>
          <w:rFonts w:ascii="Cambria" w:hAnsi="Cambria"/>
          <w:sz w:val="22"/>
          <w:szCs w:val="22"/>
        </w:rPr>
        <w:t>Other duties as assigned.</w:t>
      </w:r>
    </w:p>
    <w:p w14:paraId="0F90705A" w14:textId="77777777" w:rsidR="00A1064B" w:rsidRPr="00DC0632" w:rsidRDefault="00A1064B" w:rsidP="00A1064B">
      <w:pPr>
        <w:pStyle w:val="ListParagraph"/>
        <w:spacing w:after="160" w:line="259" w:lineRule="auto"/>
        <w:ind w:left="1620"/>
        <w:rPr>
          <w:rFonts w:ascii="Cambria" w:hAnsi="Cambria"/>
          <w:sz w:val="22"/>
          <w:szCs w:val="22"/>
        </w:rPr>
      </w:pPr>
    </w:p>
    <w:p w14:paraId="767BF261" w14:textId="35AEA763" w:rsidR="000E254E" w:rsidRPr="000E254E" w:rsidRDefault="00B17E36" w:rsidP="000E254E">
      <w:pPr>
        <w:pStyle w:val="ListParagraph"/>
        <w:numPr>
          <w:ilvl w:val="0"/>
          <w:numId w:val="33"/>
        </w:numPr>
        <w:spacing w:after="160" w:line="259" w:lineRule="auto"/>
        <w:ind w:left="900"/>
        <w:rPr>
          <w:rFonts w:ascii="Cambria" w:hAnsi="Cambria"/>
          <w:sz w:val="22"/>
          <w:szCs w:val="22"/>
        </w:rPr>
      </w:pPr>
      <w:r>
        <w:rPr>
          <w:rFonts w:ascii="Cambria" w:hAnsi="Cambria"/>
          <w:sz w:val="22"/>
          <w:szCs w:val="22"/>
        </w:rPr>
        <w:t xml:space="preserve">Data </w:t>
      </w:r>
      <w:r w:rsidR="006F1FE3">
        <w:rPr>
          <w:rFonts w:ascii="Cambria" w:hAnsi="Cambria"/>
          <w:sz w:val="22"/>
          <w:szCs w:val="22"/>
        </w:rPr>
        <w:t>A</w:t>
      </w:r>
      <w:r>
        <w:rPr>
          <w:rFonts w:ascii="Cambria" w:hAnsi="Cambria"/>
          <w:sz w:val="22"/>
          <w:szCs w:val="22"/>
        </w:rPr>
        <w:t>nalysis</w:t>
      </w:r>
    </w:p>
    <w:p w14:paraId="0C0E7B3D" w14:textId="7DFABFFE" w:rsidR="000E254E" w:rsidRPr="000E254E" w:rsidRDefault="00167D00" w:rsidP="000E254E">
      <w:pPr>
        <w:pStyle w:val="ListParagraph"/>
        <w:numPr>
          <w:ilvl w:val="1"/>
          <w:numId w:val="33"/>
        </w:numPr>
        <w:spacing w:after="160" w:line="259" w:lineRule="auto"/>
        <w:rPr>
          <w:rFonts w:ascii="Cambria" w:hAnsi="Cambria"/>
          <w:sz w:val="22"/>
          <w:szCs w:val="22"/>
        </w:rPr>
      </w:pPr>
      <w:r>
        <w:rPr>
          <w:rFonts w:ascii="Cambria" w:hAnsi="Cambria"/>
          <w:sz w:val="22"/>
          <w:szCs w:val="22"/>
        </w:rPr>
        <w:t>Serves as office expert on eTapestry; provides input on functionality and capacity.</w:t>
      </w:r>
    </w:p>
    <w:p w14:paraId="229A7A5A" w14:textId="6C8FB50B" w:rsidR="000E254E" w:rsidRDefault="00167D00" w:rsidP="000E254E">
      <w:pPr>
        <w:pStyle w:val="ListParagraph"/>
        <w:numPr>
          <w:ilvl w:val="1"/>
          <w:numId w:val="33"/>
        </w:numPr>
        <w:spacing w:after="160" w:line="259" w:lineRule="auto"/>
        <w:rPr>
          <w:rFonts w:ascii="Cambria" w:hAnsi="Cambria"/>
          <w:sz w:val="22"/>
          <w:szCs w:val="22"/>
        </w:rPr>
      </w:pPr>
      <w:r>
        <w:rPr>
          <w:rFonts w:ascii="Cambria" w:hAnsi="Cambria"/>
          <w:sz w:val="22"/>
          <w:szCs w:val="22"/>
        </w:rPr>
        <w:t>Creates new queries and updates existing queries.</w:t>
      </w:r>
    </w:p>
    <w:p w14:paraId="602167A5" w14:textId="1AA75306" w:rsidR="00167D00" w:rsidRDefault="00167D00" w:rsidP="000E254E">
      <w:pPr>
        <w:pStyle w:val="ListParagraph"/>
        <w:numPr>
          <w:ilvl w:val="1"/>
          <w:numId w:val="33"/>
        </w:numPr>
        <w:spacing w:after="160" w:line="259" w:lineRule="auto"/>
        <w:rPr>
          <w:rFonts w:ascii="Cambria" w:hAnsi="Cambria"/>
          <w:sz w:val="22"/>
          <w:szCs w:val="22"/>
        </w:rPr>
      </w:pPr>
      <w:r>
        <w:rPr>
          <w:rFonts w:ascii="Cambria" w:hAnsi="Cambria"/>
          <w:sz w:val="22"/>
          <w:szCs w:val="22"/>
        </w:rPr>
        <w:lastRenderedPageBreak/>
        <w:t>Produces data reports as requested.</w:t>
      </w:r>
    </w:p>
    <w:p w14:paraId="2028DC15" w14:textId="7C9E808E" w:rsidR="00167D00" w:rsidRDefault="00167D00" w:rsidP="000E254E">
      <w:pPr>
        <w:pStyle w:val="ListParagraph"/>
        <w:numPr>
          <w:ilvl w:val="1"/>
          <w:numId w:val="33"/>
        </w:numPr>
        <w:spacing w:after="160" w:line="259" w:lineRule="auto"/>
        <w:rPr>
          <w:rFonts w:ascii="Cambria" w:hAnsi="Cambria"/>
          <w:sz w:val="22"/>
          <w:szCs w:val="22"/>
        </w:rPr>
      </w:pPr>
      <w:r>
        <w:rPr>
          <w:rFonts w:ascii="Cambria" w:hAnsi="Cambria"/>
          <w:sz w:val="22"/>
          <w:szCs w:val="22"/>
        </w:rPr>
        <w:t>Collects, reviews and audits data for accuracy</w:t>
      </w:r>
      <w:r w:rsidR="00E930FA">
        <w:rPr>
          <w:rFonts w:ascii="Cambria" w:hAnsi="Cambria"/>
          <w:sz w:val="22"/>
          <w:szCs w:val="22"/>
        </w:rPr>
        <w:t>; investigates and resolves discrepancies.</w:t>
      </w:r>
    </w:p>
    <w:p w14:paraId="67B6CB3C" w14:textId="25BAE6FC" w:rsidR="00E930FA" w:rsidRDefault="00623A97" w:rsidP="000E254E">
      <w:pPr>
        <w:pStyle w:val="ListParagraph"/>
        <w:numPr>
          <w:ilvl w:val="1"/>
          <w:numId w:val="33"/>
        </w:numPr>
        <w:spacing w:after="160" w:line="259" w:lineRule="auto"/>
        <w:rPr>
          <w:rFonts w:ascii="Cambria" w:hAnsi="Cambria"/>
          <w:sz w:val="22"/>
          <w:szCs w:val="22"/>
        </w:rPr>
      </w:pPr>
      <w:r>
        <w:rPr>
          <w:rFonts w:ascii="Cambria" w:hAnsi="Cambria"/>
          <w:sz w:val="22"/>
          <w:szCs w:val="22"/>
        </w:rPr>
        <w:t>Provides leadership in ongoing database clean-up.</w:t>
      </w:r>
    </w:p>
    <w:p w14:paraId="0E3C241F" w14:textId="3201EFAA" w:rsidR="00EC4D8C" w:rsidRPr="000E254E" w:rsidRDefault="00EC4D8C" w:rsidP="000E254E">
      <w:pPr>
        <w:pStyle w:val="ListParagraph"/>
        <w:numPr>
          <w:ilvl w:val="1"/>
          <w:numId w:val="33"/>
        </w:numPr>
        <w:spacing w:after="160" w:line="259" w:lineRule="auto"/>
        <w:rPr>
          <w:rFonts w:ascii="Cambria" w:hAnsi="Cambria"/>
          <w:sz w:val="22"/>
          <w:szCs w:val="22"/>
        </w:rPr>
      </w:pPr>
      <w:r>
        <w:rPr>
          <w:rFonts w:ascii="Cambria" w:hAnsi="Cambria"/>
          <w:sz w:val="22"/>
          <w:szCs w:val="22"/>
        </w:rPr>
        <w:t>Other duties as assigned.</w:t>
      </w:r>
    </w:p>
    <w:p w14:paraId="17B284D6" w14:textId="77777777" w:rsidR="000E254E" w:rsidRPr="000E254E" w:rsidRDefault="000E254E" w:rsidP="000E254E">
      <w:pPr>
        <w:pStyle w:val="ListParagraph"/>
        <w:ind w:left="1620"/>
        <w:rPr>
          <w:rFonts w:ascii="Cambria" w:hAnsi="Cambria"/>
          <w:sz w:val="22"/>
          <w:szCs w:val="22"/>
        </w:rPr>
      </w:pPr>
    </w:p>
    <w:p w14:paraId="369EBE64" w14:textId="693FC882" w:rsidR="000E254E" w:rsidRPr="000E254E" w:rsidRDefault="006F1FE3" w:rsidP="000E254E">
      <w:pPr>
        <w:pStyle w:val="ListParagraph"/>
        <w:numPr>
          <w:ilvl w:val="0"/>
          <w:numId w:val="33"/>
        </w:numPr>
        <w:spacing w:after="160" w:line="259" w:lineRule="auto"/>
        <w:ind w:left="900"/>
        <w:rPr>
          <w:rFonts w:ascii="Cambria" w:hAnsi="Cambria"/>
          <w:sz w:val="22"/>
          <w:szCs w:val="22"/>
        </w:rPr>
      </w:pPr>
      <w:r>
        <w:rPr>
          <w:rFonts w:ascii="Cambria" w:hAnsi="Cambria"/>
          <w:sz w:val="22"/>
          <w:szCs w:val="22"/>
        </w:rPr>
        <w:t xml:space="preserve">Gift </w:t>
      </w:r>
      <w:r w:rsidR="00462918">
        <w:rPr>
          <w:rFonts w:ascii="Cambria" w:hAnsi="Cambria"/>
          <w:sz w:val="22"/>
          <w:szCs w:val="22"/>
        </w:rPr>
        <w:t>Acknowledgeme</w:t>
      </w:r>
      <w:r w:rsidR="003A3C67">
        <w:rPr>
          <w:rFonts w:ascii="Cambria" w:hAnsi="Cambria"/>
          <w:sz w:val="22"/>
          <w:szCs w:val="22"/>
        </w:rPr>
        <w:t>nt</w:t>
      </w:r>
    </w:p>
    <w:p w14:paraId="02FAC219" w14:textId="015DD6BA" w:rsidR="000E254E" w:rsidRPr="000E254E" w:rsidRDefault="006F1FE3" w:rsidP="000E254E">
      <w:pPr>
        <w:pStyle w:val="ListParagraph"/>
        <w:numPr>
          <w:ilvl w:val="1"/>
          <w:numId w:val="33"/>
        </w:numPr>
        <w:spacing w:after="160" w:line="259" w:lineRule="auto"/>
        <w:rPr>
          <w:rFonts w:ascii="Cambria" w:hAnsi="Cambria"/>
          <w:sz w:val="22"/>
          <w:szCs w:val="22"/>
        </w:rPr>
      </w:pPr>
      <w:r>
        <w:rPr>
          <w:rFonts w:ascii="Cambria" w:hAnsi="Cambria"/>
          <w:sz w:val="22"/>
          <w:szCs w:val="22"/>
        </w:rPr>
        <w:t>Accurately codes and enters all gifts and pledges as they are received.</w:t>
      </w:r>
      <w:r w:rsidR="00C716BD">
        <w:rPr>
          <w:rFonts w:ascii="Cambria" w:hAnsi="Cambria"/>
          <w:sz w:val="22"/>
          <w:szCs w:val="22"/>
        </w:rPr>
        <w:t xml:space="preserve"> Ensures that gifts received reconcile with bank deposits.</w:t>
      </w:r>
    </w:p>
    <w:p w14:paraId="68F4DC4C" w14:textId="087182E3" w:rsidR="000E254E" w:rsidRPr="000E254E" w:rsidRDefault="006F1FE3" w:rsidP="000E254E">
      <w:pPr>
        <w:pStyle w:val="ListParagraph"/>
        <w:numPr>
          <w:ilvl w:val="1"/>
          <w:numId w:val="33"/>
        </w:numPr>
        <w:spacing w:after="160" w:line="259" w:lineRule="auto"/>
        <w:rPr>
          <w:rFonts w:ascii="Cambria" w:hAnsi="Cambria"/>
          <w:sz w:val="22"/>
          <w:szCs w:val="22"/>
        </w:rPr>
      </w:pPr>
      <w:r>
        <w:rPr>
          <w:rFonts w:ascii="Cambria" w:hAnsi="Cambria"/>
          <w:sz w:val="22"/>
          <w:szCs w:val="22"/>
        </w:rPr>
        <w:t>Manages the donor acknowledgment process for financial and in-kind donations.</w:t>
      </w:r>
    </w:p>
    <w:p w14:paraId="14B437B1" w14:textId="777B5711" w:rsidR="000E254E" w:rsidRDefault="006F1FE3" w:rsidP="000E254E">
      <w:pPr>
        <w:pStyle w:val="ListParagraph"/>
        <w:numPr>
          <w:ilvl w:val="1"/>
          <w:numId w:val="33"/>
        </w:numPr>
        <w:spacing w:after="160" w:line="259" w:lineRule="auto"/>
        <w:rPr>
          <w:rFonts w:ascii="Cambria" w:hAnsi="Cambria"/>
          <w:sz w:val="22"/>
          <w:szCs w:val="22"/>
        </w:rPr>
      </w:pPr>
      <w:r>
        <w:rPr>
          <w:rFonts w:ascii="Cambria" w:hAnsi="Cambria"/>
          <w:sz w:val="22"/>
          <w:szCs w:val="22"/>
        </w:rPr>
        <w:t>Processes monthly</w:t>
      </w:r>
      <w:r w:rsidR="009049FD">
        <w:rPr>
          <w:rFonts w:ascii="Cambria" w:hAnsi="Cambria"/>
          <w:sz w:val="22"/>
          <w:szCs w:val="22"/>
        </w:rPr>
        <w:t xml:space="preserve"> pledges and recurring gifts.</w:t>
      </w:r>
    </w:p>
    <w:p w14:paraId="51C82667" w14:textId="51D23419" w:rsidR="009049FD" w:rsidRDefault="009049FD" w:rsidP="000E254E">
      <w:pPr>
        <w:pStyle w:val="ListParagraph"/>
        <w:numPr>
          <w:ilvl w:val="1"/>
          <w:numId w:val="33"/>
        </w:numPr>
        <w:spacing w:after="160" w:line="259" w:lineRule="auto"/>
        <w:rPr>
          <w:rFonts w:ascii="Cambria" w:hAnsi="Cambria"/>
          <w:sz w:val="22"/>
          <w:szCs w:val="22"/>
        </w:rPr>
      </w:pPr>
      <w:r>
        <w:rPr>
          <w:rFonts w:ascii="Cambria" w:hAnsi="Cambria"/>
          <w:sz w:val="22"/>
          <w:szCs w:val="22"/>
        </w:rPr>
        <w:t xml:space="preserve">Works with </w:t>
      </w:r>
      <w:r w:rsidR="0078588F">
        <w:rPr>
          <w:rFonts w:ascii="Cambria" w:hAnsi="Cambria"/>
          <w:sz w:val="22"/>
          <w:szCs w:val="22"/>
        </w:rPr>
        <w:t xml:space="preserve">the </w:t>
      </w:r>
      <w:r>
        <w:rPr>
          <w:rFonts w:ascii="Cambria" w:hAnsi="Cambria"/>
          <w:sz w:val="22"/>
          <w:szCs w:val="22"/>
        </w:rPr>
        <w:t xml:space="preserve">finance team to ensure accurate postings to the general ledger and timely completion of month-end reporting and reconciliation. </w:t>
      </w:r>
    </w:p>
    <w:p w14:paraId="28E54A32" w14:textId="40A6097F" w:rsidR="00336F0B" w:rsidRDefault="00336F0B" w:rsidP="000E254E">
      <w:pPr>
        <w:pStyle w:val="ListParagraph"/>
        <w:numPr>
          <w:ilvl w:val="1"/>
          <w:numId w:val="33"/>
        </w:numPr>
        <w:spacing w:after="160" w:line="259" w:lineRule="auto"/>
        <w:rPr>
          <w:rFonts w:ascii="Cambria" w:hAnsi="Cambria"/>
          <w:sz w:val="22"/>
          <w:szCs w:val="22"/>
        </w:rPr>
      </w:pPr>
      <w:r>
        <w:rPr>
          <w:rFonts w:ascii="Cambria" w:hAnsi="Cambria"/>
          <w:sz w:val="22"/>
          <w:szCs w:val="22"/>
        </w:rPr>
        <w:t>Processes online donations and event registrations through Blackbaud.</w:t>
      </w:r>
    </w:p>
    <w:p w14:paraId="3CC73630" w14:textId="05B6E26F" w:rsidR="00125DEE" w:rsidRDefault="00634360" w:rsidP="000E254E">
      <w:pPr>
        <w:pStyle w:val="ListParagraph"/>
        <w:numPr>
          <w:ilvl w:val="1"/>
          <w:numId w:val="33"/>
        </w:numPr>
        <w:spacing w:after="160" w:line="259" w:lineRule="auto"/>
        <w:rPr>
          <w:rFonts w:ascii="Cambria" w:hAnsi="Cambria"/>
          <w:sz w:val="22"/>
          <w:szCs w:val="22"/>
        </w:rPr>
      </w:pPr>
      <w:r>
        <w:rPr>
          <w:rFonts w:ascii="Cambria" w:hAnsi="Cambria"/>
          <w:sz w:val="22"/>
          <w:szCs w:val="22"/>
        </w:rPr>
        <w:t>Produces gift receipt and individualized acknowledgment letters for all gifts received in a timely and accurate fashion.</w:t>
      </w:r>
    </w:p>
    <w:p w14:paraId="78907C2C" w14:textId="598EF1C0" w:rsidR="00336F0B" w:rsidRDefault="00336F0B" w:rsidP="000E254E">
      <w:pPr>
        <w:pStyle w:val="ListParagraph"/>
        <w:numPr>
          <w:ilvl w:val="1"/>
          <w:numId w:val="33"/>
        </w:numPr>
        <w:spacing w:after="160" w:line="259" w:lineRule="auto"/>
        <w:rPr>
          <w:rFonts w:ascii="Cambria" w:hAnsi="Cambria"/>
          <w:sz w:val="22"/>
          <w:szCs w:val="22"/>
        </w:rPr>
      </w:pPr>
      <w:r>
        <w:rPr>
          <w:rFonts w:ascii="Cambria" w:hAnsi="Cambria"/>
          <w:sz w:val="22"/>
          <w:szCs w:val="22"/>
        </w:rPr>
        <w:t>Sends letters to recurring gift donors; tracks year-end giving and pledge write-of</w:t>
      </w:r>
      <w:r w:rsidR="00480D9C">
        <w:rPr>
          <w:rFonts w:ascii="Cambria" w:hAnsi="Cambria"/>
          <w:sz w:val="22"/>
          <w:szCs w:val="22"/>
        </w:rPr>
        <w:t>f</w:t>
      </w:r>
      <w:r>
        <w:rPr>
          <w:rFonts w:ascii="Cambria" w:hAnsi="Cambria"/>
          <w:sz w:val="22"/>
          <w:szCs w:val="22"/>
        </w:rPr>
        <w:t>s.</w:t>
      </w:r>
    </w:p>
    <w:p w14:paraId="676E0877" w14:textId="382E8B2A" w:rsidR="00336F0B" w:rsidRDefault="00336F0B" w:rsidP="00336F0B">
      <w:pPr>
        <w:pStyle w:val="ListParagraph"/>
        <w:numPr>
          <w:ilvl w:val="1"/>
          <w:numId w:val="33"/>
        </w:numPr>
        <w:spacing w:after="160" w:line="259" w:lineRule="auto"/>
        <w:rPr>
          <w:rFonts w:ascii="Cambria" w:hAnsi="Cambria"/>
          <w:sz w:val="22"/>
          <w:szCs w:val="22"/>
        </w:rPr>
      </w:pPr>
      <w:r>
        <w:rPr>
          <w:rFonts w:ascii="Cambria" w:hAnsi="Cambria"/>
          <w:sz w:val="22"/>
          <w:szCs w:val="22"/>
        </w:rPr>
        <w:t>Enters and acknowledges grants.</w:t>
      </w:r>
    </w:p>
    <w:p w14:paraId="6C9DAE23" w14:textId="0F542BC5" w:rsidR="00634360" w:rsidRDefault="00634360" w:rsidP="00336F0B">
      <w:pPr>
        <w:pStyle w:val="ListParagraph"/>
        <w:numPr>
          <w:ilvl w:val="1"/>
          <w:numId w:val="33"/>
        </w:numPr>
        <w:spacing w:after="160" w:line="259" w:lineRule="auto"/>
        <w:rPr>
          <w:rFonts w:ascii="Cambria" w:hAnsi="Cambria"/>
          <w:sz w:val="22"/>
          <w:szCs w:val="22"/>
        </w:rPr>
      </w:pPr>
      <w:r>
        <w:rPr>
          <w:rFonts w:ascii="Cambria" w:hAnsi="Cambria"/>
          <w:sz w:val="22"/>
          <w:szCs w:val="22"/>
        </w:rPr>
        <w:t>Update and maintain the Charities Review Council and Charity Navigator profiles for Children’s HeartLink.</w:t>
      </w:r>
    </w:p>
    <w:p w14:paraId="2B1FE455" w14:textId="0FFFFF69" w:rsidR="00EC4D8C" w:rsidRDefault="00EC4D8C" w:rsidP="00336F0B">
      <w:pPr>
        <w:pStyle w:val="ListParagraph"/>
        <w:numPr>
          <w:ilvl w:val="1"/>
          <w:numId w:val="33"/>
        </w:numPr>
        <w:spacing w:after="160" w:line="259" w:lineRule="auto"/>
        <w:rPr>
          <w:rFonts w:ascii="Cambria" w:hAnsi="Cambria"/>
          <w:sz w:val="22"/>
          <w:szCs w:val="22"/>
        </w:rPr>
      </w:pPr>
      <w:r>
        <w:rPr>
          <w:rFonts w:ascii="Cambria" w:hAnsi="Cambria"/>
          <w:sz w:val="22"/>
          <w:szCs w:val="22"/>
        </w:rPr>
        <w:t>Other duties as assigned.</w:t>
      </w:r>
    </w:p>
    <w:p w14:paraId="4A51B288" w14:textId="77777777" w:rsidR="00B44E95" w:rsidRDefault="00B44E95" w:rsidP="00B44E95">
      <w:pPr>
        <w:pStyle w:val="ListParagraph"/>
        <w:spacing w:after="160" w:line="259" w:lineRule="auto"/>
        <w:ind w:left="1620"/>
        <w:rPr>
          <w:rFonts w:ascii="Cambria" w:hAnsi="Cambria"/>
          <w:sz w:val="22"/>
          <w:szCs w:val="22"/>
        </w:rPr>
      </w:pPr>
    </w:p>
    <w:p w14:paraId="6D53DFA2" w14:textId="3A733C29" w:rsidR="00B44E95" w:rsidRPr="000E254E" w:rsidRDefault="00B44E95" w:rsidP="00B44E95">
      <w:pPr>
        <w:pStyle w:val="ListParagraph"/>
        <w:numPr>
          <w:ilvl w:val="0"/>
          <w:numId w:val="33"/>
        </w:numPr>
        <w:spacing w:after="160" w:line="259" w:lineRule="auto"/>
        <w:ind w:left="900"/>
        <w:rPr>
          <w:rFonts w:ascii="Cambria" w:hAnsi="Cambria"/>
          <w:sz w:val="22"/>
          <w:szCs w:val="22"/>
        </w:rPr>
      </w:pPr>
      <w:r>
        <w:rPr>
          <w:rFonts w:ascii="Cambria" w:hAnsi="Cambria"/>
          <w:sz w:val="22"/>
          <w:szCs w:val="22"/>
        </w:rPr>
        <w:t>Donor A</w:t>
      </w:r>
      <w:r w:rsidR="00A81E6A">
        <w:rPr>
          <w:rFonts w:ascii="Cambria" w:hAnsi="Cambria"/>
          <w:sz w:val="22"/>
          <w:szCs w:val="22"/>
        </w:rPr>
        <w:t>ppeals</w:t>
      </w:r>
    </w:p>
    <w:p w14:paraId="45B72903" w14:textId="3BC80925" w:rsidR="00B44E95" w:rsidRPr="000E254E" w:rsidRDefault="00A81E6A" w:rsidP="00B44E95">
      <w:pPr>
        <w:pStyle w:val="ListParagraph"/>
        <w:numPr>
          <w:ilvl w:val="1"/>
          <w:numId w:val="33"/>
        </w:numPr>
        <w:spacing w:after="160" w:line="259" w:lineRule="auto"/>
        <w:rPr>
          <w:rFonts w:ascii="Cambria" w:hAnsi="Cambria"/>
          <w:sz w:val="22"/>
          <w:szCs w:val="22"/>
        </w:rPr>
      </w:pPr>
      <w:r>
        <w:rPr>
          <w:rFonts w:ascii="Cambria" w:hAnsi="Cambria"/>
          <w:sz w:val="22"/>
          <w:szCs w:val="22"/>
        </w:rPr>
        <w:t>Execute donor appeals process (year-end, fiscal year-end, and any interim appeals).</w:t>
      </w:r>
    </w:p>
    <w:p w14:paraId="1EAD25F1" w14:textId="06D58CA7" w:rsidR="00B44E95" w:rsidRPr="000E254E" w:rsidRDefault="00A81E6A" w:rsidP="00B44E95">
      <w:pPr>
        <w:pStyle w:val="ListParagraph"/>
        <w:numPr>
          <w:ilvl w:val="1"/>
          <w:numId w:val="33"/>
        </w:numPr>
        <w:spacing w:after="160" w:line="259" w:lineRule="auto"/>
        <w:rPr>
          <w:rFonts w:ascii="Cambria" w:hAnsi="Cambria"/>
          <w:sz w:val="22"/>
          <w:szCs w:val="22"/>
        </w:rPr>
      </w:pPr>
      <w:r>
        <w:rPr>
          <w:rFonts w:ascii="Cambria" w:hAnsi="Cambria"/>
          <w:sz w:val="22"/>
          <w:szCs w:val="22"/>
        </w:rPr>
        <w:t xml:space="preserve">Collaborate with </w:t>
      </w:r>
      <w:r w:rsidR="0078588F">
        <w:rPr>
          <w:rFonts w:ascii="Cambria" w:hAnsi="Cambria"/>
          <w:sz w:val="22"/>
          <w:szCs w:val="22"/>
        </w:rPr>
        <w:t xml:space="preserve">the </w:t>
      </w:r>
      <w:r>
        <w:rPr>
          <w:rFonts w:ascii="Cambria" w:hAnsi="Cambria"/>
          <w:sz w:val="22"/>
          <w:szCs w:val="22"/>
        </w:rPr>
        <w:t>Director of Leadership Giving, as needed, to manage compliance with State Charitable registration author</w:t>
      </w:r>
      <w:r w:rsidR="0078588F">
        <w:rPr>
          <w:rFonts w:ascii="Cambria" w:hAnsi="Cambria"/>
          <w:sz w:val="22"/>
          <w:szCs w:val="22"/>
        </w:rPr>
        <w:t>it</w:t>
      </w:r>
      <w:r>
        <w:rPr>
          <w:rFonts w:ascii="Cambria" w:hAnsi="Cambria"/>
          <w:sz w:val="22"/>
          <w:szCs w:val="22"/>
        </w:rPr>
        <w:t>ies.</w:t>
      </w:r>
    </w:p>
    <w:p w14:paraId="191CEEF5" w14:textId="4E8E0ED5" w:rsidR="00B44E95" w:rsidRPr="00A81E6A" w:rsidRDefault="00A81E6A" w:rsidP="00B44E95">
      <w:pPr>
        <w:pStyle w:val="ListParagraph"/>
        <w:numPr>
          <w:ilvl w:val="1"/>
          <w:numId w:val="33"/>
        </w:numPr>
        <w:spacing w:after="160" w:line="259" w:lineRule="auto"/>
        <w:rPr>
          <w:rFonts w:ascii="Cambria" w:hAnsi="Cambria"/>
          <w:sz w:val="22"/>
          <w:szCs w:val="22"/>
        </w:rPr>
      </w:pPr>
      <w:r>
        <w:rPr>
          <w:rFonts w:ascii="Cambria" w:hAnsi="Cambria"/>
          <w:sz w:val="22"/>
          <w:szCs w:val="22"/>
        </w:rPr>
        <w:t>Other duties as assigned.</w:t>
      </w:r>
    </w:p>
    <w:p w14:paraId="459E018C" w14:textId="77777777" w:rsidR="00336F0B" w:rsidRPr="00480D9C" w:rsidRDefault="00336F0B" w:rsidP="00480D9C">
      <w:pPr>
        <w:rPr>
          <w:rFonts w:ascii="Cambria" w:hAnsi="Cambria"/>
          <w:sz w:val="22"/>
          <w:szCs w:val="22"/>
        </w:rPr>
      </w:pPr>
    </w:p>
    <w:p w14:paraId="59AE2A81" w14:textId="50ED647A" w:rsidR="00336F0B" w:rsidRPr="000E254E" w:rsidRDefault="00480D9C" w:rsidP="00336F0B">
      <w:pPr>
        <w:pStyle w:val="ListParagraph"/>
        <w:numPr>
          <w:ilvl w:val="0"/>
          <w:numId w:val="33"/>
        </w:numPr>
        <w:spacing w:after="160" w:line="259" w:lineRule="auto"/>
        <w:ind w:left="900"/>
        <w:rPr>
          <w:rFonts w:ascii="Cambria" w:hAnsi="Cambria"/>
          <w:sz w:val="22"/>
          <w:szCs w:val="22"/>
        </w:rPr>
      </w:pPr>
      <w:r>
        <w:rPr>
          <w:rFonts w:ascii="Cambria" w:hAnsi="Cambria"/>
          <w:sz w:val="22"/>
          <w:szCs w:val="22"/>
        </w:rPr>
        <w:t>Donor Deve</w:t>
      </w:r>
      <w:r w:rsidR="00A81E6A">
        <w:rPr>
          <w:rFonts w:ascii="Cambria" w:hAnsi="Cambria"/>
          <w:sz w:val="22"/>
          <w:szCs w:val="22"/>
        </w:rPr>
        <w:t>lopment</w:t>
      </w:r>
    </w:p>
    <w:p w14:paraId="137003EB" w14:textId="0A3B5F01" w:rsidR="00336F0B" w:rsidRPr="00B77DD7" w:rsidRDefault="00480D9C" w:rsidP="00B77DD7">
      <w:pPr>
        <w:pStyle w:val="ListParagraph"/>
        <w:numPr>
          <w:ilvl w:val="1"/>
          <w:numId w:val="33"/>
        </w:numPr>
        <w:spacing w:after="160" w:line="259" w:lineRule="auto"/>
        <w:rPr>
          <w:rFonts w:ascii="Cambria" w:hAnsi="Cambria"/>
          <w:sz w:val="22"/>
          <w:szCs w:val="22"/>
        </w:rPr>
      </w:pPr>
      <w:r>
        <w:rPr>
          <w:rFonts w:ascii="Cambria" w:hAnsi="Cambria"/>
          <w:sz w:val="22"/>
          <w:szCs w:val="22"/>
        </w:rPr>
        <w:t>Ensures that key donor interactions by staff are captured in eTapestry.</w:t>
      </w:r>
    </w:p>
    <w:p w14:paraId="552FA578" w14:textId="2C80B8A1" w:rsidR="00336F0B" w:rsidRDefault="000A435A" w:rsidP="000A435A">
      <w:pPr>
        <w:pStyle w:val="ListParagraph"/>
        <w:numPr>
          <w:ilvl w:val="1"/>
          <w:numId w:val="33"/>
        </w:numPr>
        <w:spacing w:after="160" w:line="259" w:lineRule="auto"/>
        <w:rPr>
          <w:rFonts w:ascii="Cambria" w:hAnsi="Cambria"/>
          <w:sz w:val="22"/>
          <w:szCs w:val="22"/>
        </w:rPr>
      </w:pPr>
      <w:r>
        <w:rPr>
          <w:rFonts w:ascii="Cambria" w:hAnsi="Cambria"/>
          <w:sz w:val="22"/>
          <w:szCs w:val="22"/>
        </w:rPr>
        <w:t>Assists with donor and prospect research.</w:t>
      </w:r>
    </w:p>
    <w:p w14:paraId="6137D420" w14:textId="2C67D09D" w:rsidR="00EC4D8C" w:rsidRDefault="00EC4D8C" w:rsidP="000A435A">
      <w:pPr>
        <w:pStyle w:val="ListParagraph"/>
        <w:numPr>
          <w:ilvl w:val="1"/>
          <w:numId w:val="33"/>
        </w:numPr>
        <w:spacing w:after="160" w:line="259" w:lineRule="auto"/>
        <w:rPr>
          <w:rFonts w:ascii="Cambria" w:hAnsi="Cambria"/>
          <w:sz w:val="22"/>
          <w:szCs w:val="22"/>
        </w:rPr>
      </w:pPr>
      <w:r>
        <w:rPr>
          <w:rFonts w:ascii="Cambria" w:hAnsi="Cambria"/>
          <w:sz w:val="22"/>
          <w:szCs w:val="22"/>
        </w:rPr>
        <w:t>Other duties as assigned.</w:t>
      </w:r>
    </w:p>
    <w:p w14:paraId="2E911B45" w14:textId="77777777" w:rsidR="00182F63" w:rsidRPr="000A435A" w:rsidRDefault="00182F63" w:rsidP="00182F63">
      <w:pPr>
        <w:pStyle w:val="ListParagraph"/>
        <w:spacing w:after="160" w:line="259" w:lineRule="auto"/>
        <w:ind w:left="1620"/>
        <w:rPr>
          <w:rFonts w:ascii="Cambria" w:hAnsi="Cambria"/>
          <w:sz w:val="22"/>
          <w:szCs w:val="22"/>
        </w:rPr>
      </w:pPr>
    </w:p>
    <w:p w14:paraId="6EC47E7B" w14:textId="795C9CDA" w:rsidR="00706991" w:rsidRPr="004C5C31" w:rsidRDefault="00182F63" w:rsidP="00706991">
      <w:pPr>
        <w:pStyle w:val="ListParagraph"/>
        <w:numPr>
          <w:ilvl w:val="0"/>
          <w:numId w:val="33"/>
        </w:numPr>
        <w:spacing w:after="160" w:line="259" w:lineRule="auto"/>
        <w:ind w:left="900"/>
        <w:rPr>
          <w:rFonts w:ascii="Cambria" w:hAnsi="Cambria"/>
          <w:sz w:val="22"/>
          <w:szCs w:val="22"/>
        </w:rPr>
      </w:pPr>
      <w:r w:rsidRPr="004C5C31">
        <w:rPr>
          <w:rFonts w:ascii="Cambria" w:hAnsi="Cambria"/>
          <w:sz w:val="22"/>
          <w:szCs w:val="22"/>
        </w:rPr>
        <w:t xml:space="preserve">Event </w:t>
      </w:r>
      <w:r w:rsidR="00445F2B" w:rsidRPr="004C5C31">
        <w:rPr>
          <w:rFonts w:ascii="Cambria" w:hAnsi="Cambria"/>
          <w:sz w:val="22"/>
          <w:szCs w:val="22"/>
        </w:rPr>
        <w:t xml:space="preserve">Project Management </w:t>
      </w:r>
      <w:r w:rsidRPr="004C5C31">
        <w:rPr>
          <w:rFonts w:ascii="Cambria" w:hAnsi="Cambria"/>
          <w:sz w:val="22"/>
          <w:szCs w:val="22"/>
        </w:rPr>
        <w:t>and Volunteer Registration</w:t>
      </w:r>
      <w:r w:rsidR="005F1970" w:rsidRPr="004C5C31">
        <w:rPr>
          <w:rFonts w:ascii="Cambria" w:hAnsi="Cambria"/>
          <w:sz w:val="22"/>
          <w:szCs w:val="22"/>
        </w:rPr>
        <w:t xml:space="preserve"> and Recruitment</w:t>
      </w:r>
    </w:p>
    <w:p w14:paraId="69839E4B" w14:textId="5EB260B1" w:rsidR="00293B74" w:rsidRPr="00293B74" w:rsidRDefault="00293B74" w:rsidP="00293B74">
      <w:pPr>
        <w:pStyle w:val="ListParagraph"/>
        <w:numPr>
          <w:ilvl w:val="1"/>
          <w:numId w:val="33"/>
        </w:numPr>
        <w:spacing w:after="160" w:line="259" w:lineRule="auto"/>
        <w:rPr>
          <w:rFonts w:ascii="Cambria" w:hAnsi="Cambria"/>
          <w:sz w:val="22"/>
          <w:szCs w:val="22"/>
        </w:rPr>
      </w:pPr>
      <w:r>
        <w:rPr>
          <w:rFonts w:ascii="Cambria" w:hAnsi="Cambria"/>
          <w:sz w:val="22"/>
          <w:szCs w:val="22"/>
        </w:rPr>
        <w:t>Execute mailing projects, including mail merges to produce letters, labels, and nametags.</w:t>
      </w:r>
    </w:p>
    <w:p w14:paraId="7A87E555" w14:textId="2D0BD3C0" w:rsidR="00706991" w:rsidRDefault="00706991" w:rsidP="00706991">
      <w:pPr>
        <w:pStyle w:val="ListParagraph"/>
        <w:numPr>
          <w:ilvl w:val="1"/>
          <w:numId w:val="33"/>
        </w:numPr>
        <w:spacing w:after="160" w:line="259" w:lineRule="auto"/>
        <w:rPr>
          <w:rFonts w:ascii="Cambria" w:hAnsi="Cambria"/>
          <w:sz w:val="22"/>
          <w:szCs w:val="22"/>
        </w:rPr>
      </w:pPr>
      <w:r>
        <w:rPr>
          <w:rFonts w:ascii="Cambria" w:hAnsi="Cambria"/>
          <w:sz w:val="22"/>
          <w:szCs w:val="22"/>
        </w:rPr>
        <w:t xml:space="preserve">Maintains HeartLink Gala sponsor </w:t>
      </w:r>
      <w:r w:rsidR="00293B74">
        <w:rPr>
          <w:rFonts w:ascii="Cambria" w:hAnsi="Cambria"/>
          <w:sz w:val="22"/>
          <w:szCs w:val="22"/>
        </w:rPr>
        <w:t xml:space="preserve">and committee </w:t>
      </w:r>
      <w:r>
        <w:rPr>
          <w:rFonts w:ascii="Cambria" w:hAnsi="Cambria"/>
          <w:sz w:val="22"/>
          <w:szCs w:val="22"/>
        </w:rPr>
        <w:t>spreadsheets and word documents</w:t>
      </w:r>
      <w:r w:rsidR="00286DB2">
        <w:rPr>
          <w:rFonts w:ascii="Cambria" w:hAnsi="Cambria"/>
          <w:sz w:val="22"/>
          <w:szCs w:val="22"/>
        </w:rPr>
        <w:t>, creates event sponsorship invoices and tracks status, and secures sponsor logos and ads</w:t>
      </w:r>
      <w:r w:rsidR="007E065F">
        <w:rPr>
          <w:rFonts w:ascii="Cambria" w:hAnsi="Cambria"/>
          <w:sz w:val="22"/>
          <w:szCs w:val="22"/>
        </w:rPr>
        <w:t>.</w:t>
      </w:r>
    </w:p>
    <w:p w14:paraId="409E6AC7" w14:textId="0043F63F" w:rsidR="00706991" w:rsidRDefault="00706991" w:rsidP="00706991">
      <w:pPr>
        <w:pStyle w:val="ListParagraph"/>
        <w:numPr>
          <w:ilvl w:val="1"/>
          <w:numId w:val="33"/>
        </w:numPr>
        <w:spacing w:after="160" w:line="259" w:lineRule="auto"/>
        <w:rPr>
          <w:rFonts w:ascii="Cambria" w:hAnsi="Cambria"/>
          <w:sz w:val="22"/>
          <w:szCs w:val="22"/>
        </w:rPr>
      </w:pPr>
      <w:r>
        <w:rPr>
          <w:rFonts w:ascii="Cambria" w:hAnsi="Cambria"/>
          <w:sz w:val="22"/>
          <w:szCs w:val="22"/>
        </w:rPr>
        <w:t xml:space="preserve">Manages </w:t>
      </w:r>
      <w:r w:rsidR="0078588F">
        <w:rPr>
          <w:rFonts w:ascii="Cambria" w:hAnsi="Cambria"/>
          <w:sz w:val="22"/>
          <w:szCs w:val="22"/>
        </w:rPr>
        <w:t xml:space="preserve">the </w:t>
      </w:r>
      <w:r>
        <w:rPr>
          <w:rFonts w:ascii="Cambria" w:hAnsi="Cambria"/>
          <w:sz w:val="22"/>
          <w:szCs w:val="22"/>
        </w:rPr>
        <w:t xml:space="preserve">HeartLink Gala Volunteer Program, including recruitment of </w:t>
      </w:r>
      <w:r w:rsidR="007E065F">
        <w:rPr>
          <w:rFonts w:ascii="Cambria" w:hAnsi="Cambria"/>
          <w:sz w:val="22"/>
          <w:szCs w:val="22"/>
        </w:rPr>
        <w:t xml:space="preserve">volunteers </w:t>
      </w:r>
      <w:r>
        <w:rPr>
          <w:rFonts w:ascii="Cambria" w:hAnsi="Cambria"/>
          <w:sz w:val="22"/>
          <w:szCs w:val="22"/>
        </w:rPr>
        <w:t>and training.</w:t>
      </w:r>
    </w:p>
    <w:p w14:paraId="1873188E" w14:textId="53162E41" w:rsidR="00706991" w:rsidRDefault="00CE02D0" w:rsidP="00706991">
      <w:pPr>
        <w:pStyle w:val="ListParagraph"/>
        <w:numPr>
          <w:ilvl w:val="1"/>
          <w:numId w:val="33"/>
        </w:numPr>
        <w:spacing w:after="160" w:line="259" w:lineRule="auto"/>
        <w:rPr>
          <w:rFonts w:ascii="Cambria" w:hAnsi="Cambria"/>
          <w:sz w:val="22"/>
          <w:szCs w:val="22"/>
        </w:rPr>
      </w:pPr>
      <w:r>
        <w:rPr>
          <w:rFonts w:ascii="Cambria" w:hAnsi="Cambria"/>
          <w:sz w:val="22"/>
          <w:szCs w:val="22"/>
        </w:rPr>
        <w:t>Assists with event management, includ</w:t>
      </w:r>
      <w:r w:rsidR="007E065F">
        <w:rPr>
          <w:rFonts w:ascii="Cambria" w:hAnsi="Cambria"/>
          <w:sz w:val="22"/>
          <w:szCs w:val="22"/>
        </w:rPr>
        <w:t>ing, but not limited to,</w:t>
      </w:r>
      <w:r>
        <w:rPr>
          <w:rFonts w:ascii="Cambria" w:hAnsi="Cambria"/>
          <w:sz w:val="22"/>
          <w:szCs w:val="22"/>
        </w:rPr>
        <w:t xml:space="preserve"> entering</w:t>
      </w:r>
      <w:r w:rsidR="00706991">
        <w:rPr>
          <w:rFonts w:ascii="Cambria" w:hAnsi="Cambria"/>
          <w:sz w:val="22"/>
          <w:szCs w:val="22"/>
        </w:rPr>
        <w:t xml:space="preserve"> event registrations (HeartLink Gala and donor events) in eTapestry and auction database as needed</w:t>
      </w:r>
      <w:r>
        <w:rPr>
          <w:rFonts w:ascii="Cambria" w:hAnsi="Cambria"/>
          <w:sz w:val="22"/>
          <w:szCs w:val="22"/>
        </w:rPr>
        <w:t>, securing HeartLink Gala silent auction items</w:t>
      </w:r>
      <w:r w:rsidR="00553681">
        <w:rPr>
          <w:rFonts w:ascii="Cambria" w:hAnsi="Cambria"/>
          <w:sz w:val="22"/>
          <w:szCs w:val="22"/>
        </w:rPr>
        <w:t>, and preparing documents for HeartLink Gala seating assignments</w:t>
      </w:r>
    </w:p>
    <w:p w14:paraId="2C4591E0" w14:textId="2B142742" w:rsidR="008538BF" w:rsidRDefault="008538BF" w:rsidP="00706991">
      <w:pPr>
        <w:pStyle w:val="ListParagraph"/>
        <w:numPr>
          <w:ilvl w:val="1"/>
          <w:numId w:val="33"/>
        </w:numPr>
        <w:spacing w:after="160" w:line="259" w:lineRule="auto"/>
        <w:rPr>
          <w:rFonts w:ascii="Cambria" w:hAnsi="Cambria"/>
          <w:sz w:val="22"/>
          <w:szCs w:val="22"/>
        </w:rPr>
      </w:pPr>
      <w:r>
        <w:rPr>
          <w:rFonts w:ascii="Cambria" w:hAnsi="Cambria"/>
          <w:sz w:val="22"/>
          <w:szCs w:val="22"/>
        </w:rPr>
        <w:t>Assists Events Manager with HeartLink Gala silent auction, including securing auction items and data entry of auction items in the auction database.</w:t>
      </w:r>
    </w:p>
    <w:p w14:paraId="6213A117" w14:textId="3CB38451" w:rsidR="00182F63" w:rsidRDefault="00182F63" w:rsidP="00182F63">
      <w:pPr>
        <w:pStyle w:val="ListParagraph"/>
        <w:numPr>
          <w:ilvl w:val="1"/>
          <w:numId w:val="33"/>
        </w:numPr>
        <w:spacing w:after="160" w:line="259" w:lineRule="auto"/>
        <w:rPr>
          <w:rFonts w:ascii="Cambria" w:hAnsi="Cambria"/>
          <w:sz w:val="22"/>
          <w:szCs w:val="22"/>
        </w:rPr>
      </w:pPr>
      <w:r>
        <w:rPr>
          <w:rFonts w:ascii="Cambria" w:hAnsi="Cambria"/>
          <w:sz w:val="22"/>
          <w:szCs w:val="22"/>
        </w:rPr>
        <w:t>Processes gifts and fees for events and any day-of-event gifts.</w:t>
      </w:r>
    </w:p>
    <w:p w14:paraId="45D45CDF" w14:textId="64441C12" w:rsidR="00293B74" w:rsidRPr="00293B74" w:rsidRDefault="00293B74" w:rsidP="00293B74">
      <w:pPr>
        <w:pStyle w:val="ListParagraph"/>
        <w:numPr>
          <w:ilvl w:val="1"/>
          <w:numId w:val="33"/>
        </w:numPr>
        <w:spacing w:after="160" w:line="259" w:lineRule="auto"/>
        <w:rPr>
          <w:rFonts w:ascii="Cambria" w:hAnsi="Cambria"/>
          <w:sz w:val="22"/>
          <w:szCs w:val="22"/>
        </w:rPr>
      </w:pPr>
      <w:r>
        <w:rPr>
          <w:rFonts w:ascii="Cambria" w:hAnsi="Cambria"/>
          <w:sz w:val="22"/>
          <w:szCs w:val="22"/>
        </w:rPr>
        <w:t>Execute Doodle polls and surveys related to events.</w:t>
      </w:r>
    </w:p>
    <w:p w14:paraId="4291A22B" w14:textId="1E36F8DA" w:rsidR="0027105E" w:rsidRDefault="006464D3" w:rsidP="00E203C8">
      <w:pPr>
        <w:pStyle w:val="ListParagraph"/>
        <w:numPr>
          <w:ilvl w:val="1"/>
          <w:numId w:val="33"/>
        </w:numPr>
        <w:spacing w:after="160" w:line="259" w:lineRule="auto"/>
        <w:rPr>
          <w:rFonts w:ascii="Cambria" w:hAnsi="Cambria"/>
          <w:sz w:val="22"/>
          <w:szCs w:val="22"/>
        </w:rPr>
      </w:pPr>
      <w:r>
        <w:rPr>
          <w:rFonts w:ascii="Cambria" w:hAnsi="Cambria"/>
          <w:sz w:val="22"/>
          <w:szCs w:val="22"/>
        </w:rPr>
        <w:t>Assist</w:t>
      </w:r>
      <w:r w:rsidR="00847921">
        <w:rPr>
          <w:rFonts w:ascii="Cambria" w:hAnsi="Cambria"/>
          <w:sz w:val="22"/>
          <w:szCs w:val="22"/>
        </w:rPr>
        <w:t xml:space="preserve">s with other </w:t>
      </w:r>
      <w:r>
        <w:rPr>
          <w:rFonts w:ascii="Cambria" w:hAnsi="Cambria"/>
          <w:sz w:val="22"/>
          <w:szCs w:val="22"/>
        </w:rPr>
        <w:t>Development and Communication Departme</w:t>
      </w:r>
      <w:r w:rsidR="00847921">
        <w:rPr>
          <w:rFonts w:ascii="Cambria" w:hAnsi="Cambria"/>
          <w:sz w:val="22"/>
          <w:szCs w:val="22"/>
        </w:rPr>
        <w:t>n</w:t>
      </w:r>
      <w:r>
        <w:rPr>
          <w:rFonts w:ascii="Cambria" w:hAnsi="Cambria"/>
          <w:sz w:val="22"/>
          <w:szCs w:val="22"/>
        </w:rPr>
        <w:t>t project</w:t>
      </w:r>
      <w:r w:rsidR="001062DE">
        <w:rPr>
          <w:rFonts w:ascii="Cambria" w:hAnsi="Cambria"/>
          <w:sz w:val="22"/>
          <w:szCs w:val="22"/>
        </w:rPr>
        <w:t xml:space="preserve"> management</w:t>
      </w:r>
      <w:r w:rsidR="00E203C8">
        <w:rPr>
          <w:rFonts w:ascii="Cambria" w:hAnsi="Cambria"/>
          <w:sz w:val="22"/>
          <w:szCs w:val="22"/>
        </w:rPr>
        <w:t>.</w:t>
      </w:r>
    </w:p>
    <w:p w14:paraId="332B27CF" w14:textId="77777777" w:rsidR="00A12526" w:rsidRPr="004F06C2" w:rsidRDefault="00A12526" w:rsidP="00A12526">
      <w:pPr>
        <w:rPr>
          <w:rFonts w:asciiTheme="majorHAnsi" w:hAnsiTheme="majorHAnsi"/>
          <w:sz w:val="22"/>
          <w:szCs w:val="22"/>
        </w:rPr>
      </w:pPr>
    </w:p>
    <w:p w14:paraId="19A2F343" w14:textId="77777777" w:rsidR="00386C2F" w:rsidRPr="004F06C2" w:rsidRDefault="00386C2F" w:rsidP="00386C2F">
      <w:pPr>
        <w:pStyle w:val="Heading2"/>
        <w:rPr>
          <w:rFonts w:asciiTheme="majorHAnsi" w:hAnsiTheme="majorHAnsi"/>
          <w:szCs w:val="22"/>
        </w:rPr>
      </w:pPr>
      <w:r w:rsidRPr="004F06C2">
        <w:rPr>
          <w:rFonts w:asciiTheme="majorHAnsi" w:hAnsiTheme="majorHAnsi"/>
          <w:szCs w:val="22"/>
        </w:rPr>
        <w:t>General Office Responsibilities</w:t>
      </w:r>
    </w:p>
    <w:p w14:paraId="2DCB9D05" w14:textId="40ECF796" w:rsidR="003C4DAA" w:rsidRPr="003C4DAA" w:rsidRDefault="003C4DAA" w:rsidP="003C4DAA">
      <w:pPr>
        <w:pStyle w:val="ListParagraph"/>
        <w:numPr>
          <w:ilvl w:val="0"/>
          <w:numId w:val="34"/>
        </w:numPr>
        <w:spacing w:after="160" w:line="259" w:lineRule="auto"/>
        <w:rPr>
          <w:rFonts w:asciiTheme="majorHAnsi" w:hAnsiTheme="majorHAnsi"/>
          <w:sz w:val="22"/>
          <w:szCs w:val="22"/>
        </w:rPr>
      </w:pPr>
      <w:r w:rsidRPr="003C4DAA">
        <w:rPr>
          <w:rFonts w:asciiTheme="majorHAnsi" w:hAnsiTheme="majorHAnsi"/>
          <w:sz w:val="22"/>
          <w:szCs w:val="22"/>
        </w:rPr>
        <w:t>Attend and participate in staff meetings, retreats and special sessions</w:t>
      </w:r>
      <w:r w:rsidR="0047133D">
        <w:rPr>
          <w:rFonts w:asciiTheme="majorHAnsi" w:hAnsiTheme="majorHAnsi"/>
          <w:sz w:val="22"/>
          <w:szCs w:val="22"/>
        </w:rPr>
        <w:t>.</w:t>
      </w:r>
    </w:p>
    <w:p w14:paraId="7753934B" w14:textId="5DE31B8B" w:rsidR="003C4DAA" w:rsidRPr="003C4DAA" w:rsidRDefault="003C4DAA" w:rsidP="003C4DAA">
      <w:pPr>
        <w:pStyle w:val="ListParagraph"/>
        <w:numPr>
          <w:ilvl w:val="0"/>
          <w:numId w:val="34"/>
        </w:numPr>
        <w:spacing w:after="160" w:line="259" w:lineRule="auto"/>
        <w:rPr>
          <w:rFonts w:asciiTheme="majorHAnsi" w:hAnsiTheme="majorHAnsi"/>
          <w:sz w:val="22"/>
          <w:szCs w:val="22"/>
        </w:rPr>
      </w:pPr>
      <w:r w:rsidRPr="003C4DAA">
        <w:rPr>
          <w:rFonts w:asciiTheme="majorHAnsi" w:hAnsiTheme="majorHAnsi"/>
          <w:sz w:val="22"/>
          <w:szCs w:val="22"/>
        </w:rPr>
        <w:t>Attend Children’s HeartLink events</w:t>
      </w:r>
      <w:r w:rsidR="0047133D">
        <w:rPr>
          <w:rFonts w:asciiTheme="majorHAnsi" w:hAnsiTheme="majorHAnsi"/>
          <w:sz w:val="22"/>
          <w:szCs w:val="22"/>
        </w:rPr>
        <w:t>.</w:t>
      </w:r>
    </w:p>
    <w:p w14:paraId="5C469337" w14:textId="6CA48C78" w:rsidR="003C4DAA" w:rsidRPr="003C4DAA" w:rsidRDefault="003C4DAA" w:rsidP="003C4DAA">
      <w:pPr>
        <w:pStyle w:val="ListParagraph"/>
        <w:numPr>
          <w:ilvl w:val="0"/>
          <w:numId w:val="34"/>
        </w:numPr>
        <w:spacing w:after="160" w:line="259" w:lineRule="auto"/>
        <w:rPr>
          <w:rFonts w:asciiTheme="majorHAnsi" w:hAnsiTheme="majorHAnsi"/>
          <w:sz w:val="22"/>
          <w:szCs w:val="22"/>
        </w:rPr>
      </w:pPr>
      <w:r w:rsidRPr="003C4DAA">
        <w:rPr>
          <w:rFonts w:asciiTheme="majorHAnsi" w:hAnsiTheme="majorHAnsi"/>
          <w:sz w:val="22"/>
          <w:szCs w:val="22"/>
        </w:rPr>
        <w:lastRenderedPageBreak/>
        <w:t>Participate in yearly performance appraisals</w:t>
      </w:r>
      <w:r w:rsidR="0047133D">
        <w:rPr>
          <w:rFonts w:asciiTheme="majorHAnsi" w:hAnsiTheme="majorHAnsi"/>
          <w:sz w:val="22"/>
          <w:szCs w:val="22"/>
        </w:rPr>
        <w:t>.</w:t>
      </w:r>
    </w:p>
    <w:p w14:paraId="76C7BEDC" w14:textId="77777777" w:rsidR="00272455" w:rsidRPr="004F06C2" w:rsidRDefault="00272455" w:rsidP="00A774F7">
      <w:pPr>
        <w:rPr>
          <w:rFonts w:asciiTheme="majorHAnsi" w:hAnsiTheme="majorHAnsi" w:cs="Arial"/>
          <w:sz w:val="22"/>
          <w:szCs w:val="22"/>
        </w:rPr>
      </w:pPr>
    </w:p>
    <w:p w14:paraId="2B74F46B" w14:textId="77777777" w:rsidR="00A774F7" w:rsidRPr="004F06C2" w:rsidRDefault="00A774F7" w:rsidP="00A774F7">
      <w:pPr>
        <w:pStyle w:val="Heading2"/>
        <w:rPr>
          <w:rFonts w:asciiTheme="majorHAnsi" w:hAnsiTheme="majorHAnsi"/>
          <w:szCs w:val="22"/>
        </w:rPr>
      </w:pPr>
      <w:r w:rsidRPr="004F06C2">
        <w:rPr>
          <w:rFonts w:asciiTheme="majorHAnsi" w:hAnsiTheme="majorHAnsi"/>
          <w:szCs w:val="22"/>
        </w:rPr>
        <w:t>Required Experience and Skills:</w:t>
      </w:r>
    </w:p>
    <w:p w14:paraId="37E30255" w14:textId="0C5E4768" w:rsidR="00C8427D" w:rsidRPr="00AA0552" w:rsidRDefault="006F7B06" w:rsidP="00C8427D">
      <w:pPr>
        <w:pStyle w:val="ListParagraph"/>
        <w:numPr>
          <w:ilvl w:val="0"/>
          <w:numId w:val="20"/>
        </w:numPr>
        <w:rPr>
          <w:rFonts w:ascii="Cambria" w:hAnsi="Cambria" w:cs="Arial"/>
          <w:sz w:val="22"/>
          <w:szCs w:val="22"/>
        </w:rPr>
      </w:pPr>
      <w:r w:rsidRPr="00AA0552">
        <w:rPr>
          <w:rFonts w:ascii="Cambria" w:hAnsi="Cambria" w:cs="Arial"/>
          <w:sz w:val="22"/>
          <w:szCs w:val="22"/>
        </w:rPr>
        <w:t>Bachelor's degree required</w:t>
      </w:r>
      <w:r w:rsidR="00223E8A">
        <w:rPr>
          <w:rFonts w:ascii="Cambria" w:hAnsi="Cambria" w:cs="Arial"/>
          <w:sz w:val="22"/>
          <w:szCs w:val="22"/>
        </w:rPr>
        <w:t xml:space="preserve"> or equivalent work experience.</w:t>
      </w:r>
    </w:p>
    <w:p w14:paraId="03A17DB6" w14:textId="3E3B1512" w:rsidR="00725972" w:rsidRPr="00AA0552" w:rsidRDefault="00223E8A" w:rsidP="00725972">
      <w:pPr>
        <w:pStyle w:val="ListParagraph"/>
        <w:numPr>
          <w:ilvl w:val="0"/>
          <w:numId w:val="20"/>
        </w:numPr>
        <w:rPr>
          <w:rFonts w:ascii="Cambria" w:hAnsi="Cambria" w:cs="Arial"/>
          <w:sz w:val="22"/>
          <w:szCs w:val="22"/>
        </w:rPr>
      </w:pPr>
      <w:r>
        <w:rPr>
          <w:rFonts w:ascii="Cambria" w:hAnsi="Cambria" w:cs="Arial"/>
          <w:sz w:val="22"/>
          <w:szCs w:val="22"/>
        </w:rPr>
        <w:t>Strong experience managing donor software system</w:t>
      </w:r>
      <w:r w:rsidR="00D31288">
        <w:rPr>
          <w:rFonts w:ascii="Cambria" w:hAnsi="Cambria" w:cs="Arial"/>
          <w:sz w:val="22"/>
          <w:szCs w:val="22"/>
        </w:rPr>
        <w:t>s in nonprofit organizations.</w:t>
      </w:r>
    </w:p>
    <w:p w14:paraId="758E6781" w14:textId="6DEB59E0" w:rsidR="00DA15BE" w:rsidRPr="00293B74" w:rsidRDefault="00D31288" w:rsidP="00AE1B78">
      <w:pPr>
        <w:pStyle w:val="ListParagraph"/>
        <w:numPr>
          <w:ilvl w:val="0"/>
          <w:numId w:val="20"/>
        </w:numPr>
        <w:rPr>
          <w:rFonts w:ascii="Cambria" w:hAnsi="Cambria" w:cs="Arial"/>
          <w:sz w:val="22"/>
          <w:szCs w:val="22"/>
        </w:rPr>
      </w:pPr>
      <w:r>
        <w:rPr>
          <w:rFonts w:ascii="Cambria" w:hAnsi="Cambria"/>
          <w:sz w:val="22"/>
          <w:szCs w:val="22"/>
        </w:rPr>
        <w:t>Advanced capability with Excel.</w:t>
      </w:r>
    </w:p>
    <w:p w14:paraId="531D1200" w14:textId="6E10AC0B" w:rsidR="00293B74" w:rsidRPr="00AA0552" w:rsidRDefault="00293B74" w:rsidP="00AE1B78">
      <w:pPr>
        <w:pStyle w:val="ListParagraph"/>
        <w:numPr>
          <w:ilvl w:val="0"/>
          <w:numId w:val="20"/>
        </w:numPr>
        <w:rPr>
          <w:rFonts w:ascii="Cambria" w:hAnsi="Cambria" w:cs="Arial"/>
          <w:sz w:val="22"/>
          <w:szCs w:val="22"/>
        </w:rPr>
      </w:pPr>
      <w:r>
        <w:rPr>
          <w:rFonts w:ascii="Cambria" w:hAnsi="Cambria" w:cs="Arial"/>
          <w:sz w:val="22"/>
          <w:szCs w:val="22"/>
        </w:rPr>
        <w:t>Experience with fundraising events a plus.</w:t>
      </w:r>
    </w:p>
    <w:p w14:paraId="0793AEF4" w14:textId="2279F826" w:rsidR="00726A1E" w:rsidRPr="00AA0552" w:rsidRDefault="00EE1010" w:rsidP="00726A1E">
      <w:pPr>
        <w:pStyle w:val="ListParagraph"/>
        <w:numPr>
          <w:ilvl w:val="0"/>
          <w:numId w:val="20"/>
        </w:numPr>
        <w:rPr>
          <w:rFonts w:ascii="Cambria" w:hAnsi="Cambria" w:cs="Arial"/>
          <w:sz w:val="22"/>
          <w:szCs w:val="22"/>
        </w:rPr>
      </w:pPr>
      <w:r>
        <w:rPr>
          <w:rFonts w:ascii="Cambria" w:hAnsi="Cambria"/>
          <w:sz w:val="22"/>
          <w:szCs w:val="22"/>
        </w:rPr>
        <w:t>Knowledge of effective project and data management techniques</w:t>
      </w:r>
      <w:r w:rsidR="00DA15BE" w:rsidRPr="00AA0552">
        <w:rPr>
          <w:rFonts w:ascii="Cambria" w:hAnsi="Cambria"/>
          <w:sz w:val="22"/>
          <w:szCs w:val="22"/>
        </w:rPr>
        <w:t>.</w:t>
      </w:r>
    </w:p>
    <w:p w14:paraId="0972F1FE" w14:textId="49C1FACB" w:rsidR="00726A1E" w:rsidRPr="00AA0552" w:rsidRDefault="00DA48BB" w:rsidP="00726A1E">
      <w:pPr>
        <w:pStyle w:val="ListParagraph"/>
        <w:numPr>
          <w:ilvl w:val="0"/>
          <w:numId w:val="20"/>
        </w:numPr>
        <w:rPr>
          <w:rFonts w:ascii="Cambria" w:hAnsi="Cambria" w:cs="Arial"/>
          <w:sz w:val="22"/>
          <w:szCs w:val="22"/>
        </w:rPr>
      </w:pPr>
      <w:r w:rsidRPr="00AA0552">
        <w:rPr>
          <w:rFonts w:ascii="Cambria" w:hAnsi="Cambria"/>
          <w:sz w:val="22"/>
          <w:szCs w:val="22"/>
        </w:rPr>
        <w:t>Excellent written and verbal communication skills</w:t>
      </w:r>
      <w:r w:rsidR="00293B74">
        <w:rPr>
          <w:rFonts w:ascii="Cambria" w:hAnsi="Cambria"/>
          <w:sz w:val="22"/>
          <w:szCs w:val="22"/>
        </w:rPr>
        <w:t>.</w:t>
      </w:r>
    </w:p>
    <w:p w14:paraId="17243A92" w14:textId="3D27E8B0" w:rsidR="00726A1E" w:rsidRPr="00AA0552" w:rsidRDefault="00DA48BB" w:rsidP="00726A1E">
      <w:pPr>
        <w:pStyle w:val="ListParagraph"/>
        <w:numPr>
          <w:ilvl w:val="0"/>
          <w:numId w:val="20"/>
        </w:numPr>
        <w:rPr>
          <w:rFonts w:ascii="Cambria" w:hAnsi="Cambria" w:cs="Arial"/>
          <w:sz w:val="22"/>
          <w:szCs w:val="22"/>
        </w:rPr>
      </w:pPr>
      <w:r w:rsidRPr="00AA0552">
        <w:rPr>
          <w:rFonts w:ascii="Cambria" w:hAnsi="Cambria"/>
          <w:sz w:val="22"/>
          <w:szCs w:val="22"/>
        </w:rPr>
        <w:t xml:space="preserve">Demonstrated </w:t>
      </w:r>
      <w:r w:rsidR="00391710">
        <w:rPr>
          <w:rFonts w:ascii="Cambria" w:hAnsi="Cambria"/>
          <w:sz w:val="22"/>
          <w:szCs w:val="22"/>
        </w:rPr>
        <w:t>ability to collect, analyze and interpret information.</w:t>
      </w:r>
    </w:p>
    <w:p w14:paraId="314418AD" w14:textId="381B494C" w:rsidR="00DA48BB" w:rsidRPr="00AA0552" w:rsidRDefault="00DA48BB" w:rsidP="00726A1E">
      <w:pPr>
        <w:pStyle w:val="ListParagraph"/>
        <w:numPr>
          <w:ilvl w:val="0"/>
          <w:numId w:val="20"/>
        </w:numPr>
        <w:rPr>
          <w:rFonts w:ascii="Cambria" w:hAnsi="Cambria" w:cs="Arial"/>
          <w:sz w:val="22"/>
          <w:szCs w:val="22"/>
        </w:rPr>
      </w:pPr>
      <w:r w:rsidRPr="00AA0552">
        <w:rPr>
          <w:rFonts w:ascii="Cambria" w:hAnsi="Cambria"/>
          <w:sz w:val="22"/>
          <w:szCs w:val="22"/>
        </w:rPr>
        <w:t>Ability to communicate effectively across cultures and work styles</w:t>
      </w:r>
      <w:r w:rsidR="006721B8">
        <w:rPr>
          <w:rFonts w:ascii="Cambria" w:hAnsi="Cambria"/>
          <w:sz w:val="22"/>
          <w:szCs w:val="22"/>
        </w:rPr>
        <w:t>.</w:t>
      </w:r>
    </w:p>
    <w:p w14:paraId="1268541F" w14:textId="0929F3C9" w:rsidR="0094685A" w:rsidRPr="00AA0552" w:rsidRDefault="0094685A" w:rsidP="0094685A">
      <w:pPr>
        <w:pStyle w:val="ListParagraph"/>
        <w:numPr>
          <w:ilvl w:val="0"/>
          <w:numId w:val="20"/>
        </w:numPr>
        <w:rPr>
          <w:rFonts w:ascii="Cambria" w:hAnsi="Cambria" w:cs="Arial"/>
          <w:sz w:val="22"/>
          <w:szCs w:val="22"/>
        </w:rPr>
      </w:pPr>
      <w:r w:rsidRPr="00AA0552">
        <w:rPr>
          <w:rFonts w:ascii="Cambria" w:hAnsi="Cambria" w:cs="Arial"/>
          <w:sz w:val="22"/>
          <w:szCs w:val="22"/>
        </w:rPr>
        <w:t>Ability to work with others as a team and in support of positive work culture.</w:t>
      </w:r>
    </w:p>
    <w:p w14:paraId="476FD7CB" w14:textId="77777777" w:rsidR="0094685A" w:rsidRPr="00AA0552" w:rsidRDefault="0094685A" w:rsidP="0094685A">
      <w:pPr>
        <w:pStyle w:val="ListParagraph"/>
        <w:numPr>
          <w:ilvl w:val="0"/>
          <w:numId w:val="20"/>
        </w:numPr>
        <w:rPr>
          <w:rFonts w:ascii="Cambria" w:hAnsi="Cambria" w:cs="Arial"/>
          <w:sz w:val="22"/>
          <w:szCs w:val="22"/>
        </w:rPr>
      </w:pPr>
      <w:r w:rsidRPr="00AA0552">
        <w:rPr>
          <w:rFonts w:ascii="Cambria" w:hAnsi="Cambria" w:cs="Arial"/>
          <w:sz w:val="22"/>
          <w:szCs w:val="22"/>
        </w:rPr>
        <w:t>Ability to deal with ambiguities and changing priorities.</w:t>
      </w:r>
    </w:p>
    <w:p w14:paraId="767C197B" w14:textId="77777777" w:rsidR="00052E30" w:rsidRPr="004F06C2" w:rsidRDefault="00052E30" w:rsidP="00052E30">
      <w:pPr>
        <w:rPr>
          <w:rFonts w:asciiTheme="majorHAnsi" w:hAnsiTheme="majorHAnsi" w:cs="Arial"/>
          <w:sz w:val="22"/>
          <w:szCs w:val="22"/>
        </w:rPr>
      </w:pPr>
    </w:p>
    <w:p w14:paraId="11EA85EA" w14:textId="77777777" w:rsidR="00A62BF6" w:rsidRPr="004F06C2" w:rsidRDefault="00A62BF6" w:rsidP="00A62BF6">
      <w:pPr>
        <w:pStyle w:val="ListParagraph"/>
        <w:ind w:left="765"/>
        <w:rPr>
          <w:rFonts w:asciiTheme="majorHAnsi" w:hAnsiTheme="majorHAnsi" w:cs="Arial"/>
          <w:color w:val="FF0000"/>
          <w:sz w:val="22"/>
          <w:szCs w:val="22"/>
        </w:rPr>
      </w:pPr>
    </w:p>
    <w:p w14:paraId="6D2009CB" w14:textId="77777777" w:rsidR="0073035A" w:rsidRPr="004F06C2" w:rsidRDefault="0073035A" w:rsidP="0073035A">
      <w:pPr>
        <w:pStyle w:val="Heading2"/>
        <w:rPr>
          <w:rFonts w:asciiTheme="majorHAnsi" w:hAnsiTheme="majorHAnsi"/>
          <w:szCs w:val="22"/>
        </w:rPr>
      </w:pPr>
      <w:r w:rsidRPr="004F06C2">
        <w:rPr>
          <w:rFonts w:asciiTheme="majorHAnsi" w:hAnsiTheme="majorHAnsi"/>
          <w:szCs w:val="22"/>
        </w:rPr>
        <w:t>Additional Information:</w:t>
      </w:r>
    </w:p>
    <w:p w14:paraId="01249BE6" w14:textId="40E43F21" w:rsidR="001E419A" w:rsidRPr="004F06C2" w:rsidRDefault="001E419A" w:rsidP="0073035A">
      <w:pPr>
        <w:pStyle w:val="ListParagraph"/>
        <w:numPr>
          <w:ilvl w:val="0"/>
          <w:numId w:val="32"/>
        </w:numPr>
        <w:rPr>
          <w:rFonts w:asciiTheme="majorHAnsi" w:hAnsiTheme="majorHAnsi" w:cs="Arial"/>
          <w:sz w:val="22"/>
          <w:szCs w:val="22"/>
        </w:rPr>
      </w:pPr>
      <w:r w:rsidRPr="004F06C2">
        <w:rPr>
          <w:rFonts w:asciiTheme="majorHAnsi" w:hAnsiTheme="majorHAnsi" w:cs="Arial"/>
          <w:sz w:val="22"/>
          <w:szCs w:val="22"/>
        </w:rPr>
        <w:t xml:space="preserve">Salary is </w:t>
      </w:r>
      <w:r w:rsidR="0073035A" w:rsidRPr="004F06C2">
        <w:rPr>
          <w:rFonts w:asciiTheme="majorHAnsi" w:hAnsiTheme="majorHAnsi" w:cs="Arial"/>
          <w:sz w:val="22"/>
          <w:szCs w:val="22"/>
        </w:rPr>
        <w:t>competitive,</w:t>
      </w:r>
      <w:r w:rsidRPr="004F06C2">
        <w:rPr>
          <w:rFonts w:asciiTheme="majorHAnsi" w:hAnsiTheme="majorHAnsi" w:cs="Arial"/>
          <w:sz w:val="22"/>
          <w:szCs w:val="22"/>
        </w:rPr>
        <w:t xml:space="preserve"> and negotiable based upon qualifications and experience. This position </w:t>
      </w:r>
      <w:r w:rsidR="004D20F4">
        <w:rPr>
          <w:rFonts w:asciiTheme="majorHAnsi" w:hAnsiTheme="majorHAnsi" w:cs="Arial"/>
          <w:sz w:val="22"/>
          <w:szCs w:val="22"/>
        </w:rPr>
        <w:t>is part-time and includes Paid-Time-Off (PTO) benefits.</w:t>
      </w:r>
    </w:p>
    <w:p w14:paraId="0B4F6723" w14:textId="297A17C6" w:rsidR="00FA794F" w:rsidRDefault="0073035A" w:rsidP="00FA794F">
      <w:pPr>
        <w:pStyle w:val="ListParagraph"/>
        <w:numPr>
          <w:ilvl w:val="0"/>
          <w:numId w:val="32"/>
        </w:numPr>
        <w:rPr>
          <w:rFonts w:asciiTheme="majorHAnsi" w:hAnsiTheme="majorHAnsi" w:cs="Arial"/>
          <w:sz w:val="22"/>
          <w:szCs w:val="22"/>
        </w:rPr>
      </w:pPr>
      <w:r w:rsidRPr="004F06C2">
        <w:rPr>
          <w:rFonts w:asciiTheme="majorHAnsi" w:hAnsiTheme="majorHAnsi" w:cs="Arial"/>
          <w:sz w:val="22"/>
          <w:szCs w:val="22"/>
        </w:rPr>
        <w:t xml:space="preserve">Physical demands are the ability </w:t>
      </w:r>
      <w:r w:rsidR="00A62BF6" w:rsidRPr="004F06C2">
        <w:rPr>
          <w:rFonts w:asciiTheme="majorHAnsi" w:hAnsiTheme="majorHAnsi" w:cs="Arial"/>
          <w:sz w:val="22"/>
          <w:szCs w:val="22"/>
        </w:rPr>
        <w:t>to s</w:t>
      </w:r>
      <w:r w:rsidRPr="004F06C2">
        <w:rPr>
          <w:rFonts w:asciiTheme="majorHAnsi" w:hAnsiTheme="majorHAnsi" w:cs="Arial"/>
          <w:sz w:val="22"/>
          <w:szCs w:val="22"/>
        </w:rPr>
        <w:t xml:space="preserve">it for extended periods of time with </w:t>
      </w:r>
      <w:r w:rsidR="0078588F">
        <w:rPr>
          <w:rFonts w:asciiTheme="majorHAnsi" w:hAnsiTheme="majorHAnsi" w:cs="Arial"/>
          <w:sz w:val="22"/>
          <w:szCs w:val="22"/>
        </w:rPr>
        <w:t xml:space="preserve">the </w:t>
      </w:r>
      <w:r w:rsidR="00A62BF6" w:rsidRPr="004F06C2">
        <w:rPr>
          <w:rFonts w:asciiTheme="majorHAnsi" w:hAnsiTheme="majorHAnsi" w:cs="Arial"/>
          <w:sz w:val="22"/>
          <w:szCs w:val="22"/>
        </w:rPr>
        <w:t>use of computer, keyboard</w:t>
      </w:r>
      <w:r w:rsidR="005C6F77">
        <w:rPr>
          <w:rFonts w:asciiTheme="majorHAnsi" w:hAnsiTheme="majorHAnsi" w:cs="Arial"/>
          <w:sz w:val="22"/>
          <w:szCs w:val="22"/>
        </w:rPr>
        <w:t>,</w:t>
      </w:r>
      <w:r w:rsidR="00A62BF6" w:rsidRPr="004F06C2">
        <w:rPr>
          <w:rFonts w:asciiTheme="majorHAnsi" w:hAnsiTheme="majorHAnsi" w:cs="Arial"/>
          <w:sz w:val="22"/>
          <w:szCs w:val="22"/>
        </w:rPr>
        <w:t xml:space="preserve"> and mouse.</w:t>
      </w:r>
      <w:r w:rsidRPr="004F06C2">
        <w:rPr>
          <w:rFonts w:asciiTheme="majorHAnsi" w:hAnsiTheme="majorHAnsi" w:cs="Arial"/>
          <w:sz w:val="22"/>
          <w:szCs w:val="22"/>
        </w:rPr>
        <w:t xml:space="preserve"> </w:t>
      </w:r>
      <w:r w:rsidR="0078588F">
        <w:rPr>
          <w:rFonts w:asciiTheme="majorHAnsi" w:hAnsiTheme="majorHAnsi" w:cs="Arial"/>
          <w:sz w:val="22"/>
          <w:szCs w:val="22"/>
        </w:rPr>
        <w:t>The j</w:t>
      </w:r>
      <w:r w:rsidR="0078588F" w:rsidRPr="004F06C2">
        <w:rPr>
          <w:rFonts w:asciiTheme="majorHAnsi" w:hAnsiTheme="majorHAnsi" w:cs="Arial"/>
          <w:sz w:val="22"/>
          <w:szCs w:val="22"/>
        </w:rPr>
        <w:t xml:space="preserve">ob </w:t>
      </w:r>
      <w:r w:rsidRPr="004F06C2">
        <w:rPr>
          <w:rFonts w:asciiTheme="majorHAnsi" w:hAnsiTheme="majorHAnsi" w:cs="Arial"/>
          <w:sz w:val="22"/>
          <w:szCs w:val="22"/>
        </w:rPr>
        <w:t xml:space="preserve">may include </w:t>
      </w:r>
      <w:r w:rsidR="0078588F">
        <w:rPr>
          <w:rFonts w:asciiTheme="majorHAnsi" w:hAnsiTheme="majorHAnsi" w:cs="Arial"/>
          <w:sz w:val="22"/>
          <w:szCs w:val="22"/>
        </w:rPr>
        <w:t xml:space="preserve">the </w:t>
      </w:r>
      <w:r w:rsidRPr="004F06C2">
        <w:rPr>
          <w:rFonts w:asciiTheme="majorHAnsi" w:hAnsiTheme="majorHAnsi" w:cs="Arial"/>
          <w:sz w:val="22"/>
          <w:szCs w:val="22"/>
        </w:rPr>
        <w:t>ability to lift, move</w:t>
      </w:r>
      <w:r w:rsidR="005C6F77">
        <w:rPr>
          <w:rFonts w:asciiTheme="majorHAnsi" w:hAnsiTheme="majorHAnsi" w:cs="Arial"/>
          <w:sz w:val="22"/>
          <w:szCs w:val="22"/>
        </w:rPr>
        <w:t>,</w:t>
      </w:r>
      <w:r w:rsidRPr="004F06C2">
        <w:rPr>
          <w:rFonts w:asciiTheme="majorHAnsi" w:hAnsiTheme="majorHAnsi" w:cs="Arial"/>
          <w:sz w:val="22"/>
          <w:szCs w:val="22"/>
        </w:rPr>
        <w:t xml:space="preserve"> or</w:t>
      </w:r>
      <w:r w:rsidR="00A62BF6" w:rsidRPr="004F06C2">
        <w:rPr>
          <w:rFonts w:asciiTheme="majorHAnsi" w:hAnsiTheme="majorHAnsi" w:cs="Arial"/>
          <w:sz w:val="22"/>
          <w:szCs w:val="22"/>
        </w:rPr>
        <w:t xml:space="preserve"> retrieve objects up to 30 pounds and bend, stoop, crouch, and reach to perform work functions.</w:t>
      </w:r>
    </w:p>
    <w:p w14:paraId="4BE1DCDF" w14:textId="77777777" w:rsidR="00AA0552" w:rsidRDefault="00AA0552" w:rsidP="00AA0552">
      <w:pPr>
        <w:pStyle w:val="ListParagraph"/>
        <w:ind w:left="990"/>
        <w:rPr>
          <w:rFonts w:asciiTheme="majorHAnsi" w:hAnsiTheme="majorHAnsi" w:cs="Arial"/>
          <w:sz w:val="22"/>
          <w:szCs w:val="22"/>
        </w:rPr>
      </w:pPr>
    </w:p>
    <w:p w14:paraId="00345EB2" w14:textId="77777777" w:rsidR="00FA794F" w:rsidRPr="00FA794F" w:rsidRDefault="00FA794F" w:rsidP="00FA794F">
      <w:pPr>
        <w:pStyle w:val="ListParagraph"/>
        <w:ind w:left="540" w:hanging="450"/>
        <w:rPr>
          <w:rFonts w:asciiTheme="majorHAnsi" w:hAnsiTheme="majorHAnsi" w:cs="Arial"/>
          <w:b/>
          <w:sz w:val="22"/>
          <w:szCs w:val="22"/>
        </w:rPr>
      </w:pPr>
      <w:r w:rsidRPr="00FA794F">
        <w:rPr>
          <w:rFonts w:asciiTheme="majorHAnsi" w:hAnsiTheme="majorHAnsi" w:cs="Arial"/>
          <w:b/>
          <w:sz w:val="22"/>
          <w:szCs w:val="22"/>
        </w:rPr>
        <w:t xml:space="preserve">VII. </w:t>
      </w:r>
      <w:r w:rsidRPr="00FA794F">
        <w:rPr>
          <w:rFonts w:asciiTheme="majorHAnsi" w:hAnsiTheme="majorHAnsi" w:cs="Arial"/>
          <w:b/>
          <w:sz w:val="22"/>
          <w:szCs w:val="22"/>
        </w:rPr>
        <w:tab/>
        <w:t>How to apply:</w:t>
      </w:r>
    </w:p>
    <w:p w14:paraId="74216FE2" w14:textId="77777777" w:rsidR="00FA794F" w:rsidRDefault="00FA794F" w:rsidP="00FA794F">
      <w:pPr>
        <w:pStyle w:val="paragraph"/>
        <w:spacing w:before="0" w:beforeAutospacing="0" w:after="0" w:afterAutospacing="0"/>
        <w:ind w:left="990"/>
        <w:textAlignment w:val="baseline"/>
        <w:rPr>
          <w:rFonts w:ascii="Segoe UI" w:hAnsi="Segoe UI" w:cs="Segoe UI"/>
          <w:sz w:val="18"/>
          <w:szCs w:val="18"/>
        </w:rPr>
      </w:pPr>
      <w:r>
        <w:rPr>
          <w:rStyle w:val="eop"/>
          <w:rFonts w:ascii="Cambria" w:hAnsi="Cambria" w:cs="Segoe UI"/>
        </w:rPr>
        <w:t> </w:t>
      </w:r>
    </w:p>
    <w:p w14:paraId="41CE2B29" w14:textId="77777777" w:rsidR="00FA794F" w:rsidRDefault="00FA794F" w:rsidP="00FA794F">
      <w:pPr>
        <w:pStyle w:val="paragraph"/>
        <w:spacing w:before="0" w:beforeAutospacing="0" w:after="0" w:afterAutospacing="0"/>
        <w:ind w:left="630"/>
        <w:textAlignment w:val="baseline"/>
        <w:rPr>
          <w:rFonts w:ascii="Segoe UI" w:hAnsi="Segoe UI" w:cs="Segoe UI"/>
          <w:sz w:val="18"/>
          <w:szCs w:val="18"/>
        </w:rPr>
      </w:pPr>
      <w:r>
        <w:rPr>
          <w:rStyle w:val="normaltextrun"/>
          <w:rFonts w:ascii="Cambria" w:hAnsi="Cambria" w:cs="Segoe UI"/>
        </w:rPr>
        <w:t>Qualified candidates should submit their cover letter indicating salary requirements, resume, and contact information for three references to: </w:t>
      </w:r>
      <w:hyperlink r:id="rId7" w:tgtFrame="_blank" w:history="1">
        <w:r>
          <w:rPr>
            <w:rStyle w:val="normaltextrun"/>
            <w:rFonts w:ascii="Cambria" w:hAnsi="Cambria" w:cs="Segoe UI"/>
            <w:color w:val="0000FF"/>
            <w:u w:val="single"/>
          </w:rPr>
          <w:t>kate@childrensheartlink.org</w:t>
        </w:r>
      </w:hyperlink>
      <w:r>
        <w:rPr>
          <w:rStyle w:val="normaltextrun"/>
          <w:rFonts w:ascii="Cambria" w:hAnsi="Cambria" w:cs="Segoe UI"/>
        </w:rPr>
        <w:t> </w:t>
      </w:r>
      <w:r>
        <w:rPr>
          <w:rStyle w:val="eop"/>
          <w:rFonts w:ascii="Cambria" w:hAnsi="Cambria" w:cs="Segoe UI"/>
        </w:rPr>
        <w:t> </w:t>
      </w:r>
    </w:p>
    <w:p w14:paraId="1D5AA813" w14:textId="77777777" w:rsidR="00FA794F" w:rsidRPr="00FA794F" w:rsidRDefault="00FA794F" w:rsidP="00FA794F">
      <w:pPr>
        <w:pStyle w:val="ListParagraph"/>
        <w:ind w:left="990"/>
        <w:rPr>
          <w:rFonts w:asciiTheme="majorHAnsi" w:hAnsiTheme="majorHAnsi" w:cs="Arial"/>
          <w:sz w:val="22"/>
          <w:szCs w:val="22"/>
        </w:rPr>
      </w:pPr>
    </w:p>
    <w:sectPr w:rsidR="00FA794F" w:rsidRPr="00FA794F" w:rsidSect="000A219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NewPSMT">
    <w:panose1 w:val="02070309020205020404"/>
    <w:charset w:val="00"/>
    <w:family w:val="moder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55C6B"/>
    <w:multiLevelType w:val="multilevel"/>
    <w:tmpl w:val="8FA0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3F4E51"/>
    <w:multiLevelType w:val="hybridMultilevel"/>
    <w:tmpl w:val="A15E1F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DC7755"/>
    <w:multiLevelType w:val="hybridMultilevel"/>
    <w:tmpl w:val="0F60368C"/>
    <w:lvl w:ilvl="0" w:tplc="595EF9C2">
      <w:start w:val="4"/>
      <w:numFmt w:val="upperLetter"/>
      <w:lvlText w:val="%1."/>
      <w:lvlJc w:val="left"/>
      <w:pPr>
        <w:ind w:left="360" w:hanging="360"/>
      </w:pPr>
      <w:rPr>
        <w:rFonts w:cs="CourierNewPSM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2B6151"/>
    <w:multiLevelType w:val="hybridMultilevel"/>
    <w:tmpl w:val="FA54311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6655DDE"/>
    <w:multiLevelType w:val="multilevel"/>
    <w:tmpl w:val="B0EC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CE61F1"/>
    <w:multiLevelType w:val="hybridMultilevel"/>
    <w:tmpl w:val="6D4EDEC8"/>
    <w:lvl w:ilvl="0" w:tplc="231073DC">
      <w:start w:val="1"/>
      <w:numFmt w:val="upperLetter"/>
      <w:lvlText w:val="%1."/>
      <w:lvlJc w:val="left"/>
      <w:pPr>
        <w:ind w:left="990" w:hanging="360"/>
      </w:pPr>
      <w:rPr>
        <w:rFonts w:asciiTheme="majorHAnsi" w:hAnsiTheme="majorHAnsi"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18036A1F"/>
    <w:multiLevelType w:val="hybridMultilevel"/>
    <w:tmpl w:val="E00E25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A96A02"/>
    <w:multiLevelType w:val="hybridMultilevel"/>
    <w:tmpl w:val="AC388A5E"/>
    <w:lvl w:ilvl="0" w:tplc="99D298E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28E7689D"/>
    <w:multiLevelType w:val="hybridMultilevel"/>
    <w:tmpl w:val="3BD83F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BB5912"/>
    <w:multiLevelType w:val="multilevel"/>
    <w:tmpl w:val="C4EAB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3E06FE"/>
    <w:multiLevelType w:val="multilevel"/>
    <w:tmpl w:val="DA629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3627090"/>
    <w:multiLevelType w:val="hybridMultilevel"/>
    <w:tmpl w:val="467440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304C63"/>
    <w:multiLevelType w:val="hybridMultilevel"/>
    <w:tmpl w:val="6E08CB86"/>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3" w15:restartNumberingAfterBreak="0">
    <w:nsid w:val="385601DE"/>
    <w:multiLevelType w:val="hybridMultilevel"/>
    <w:tmpl w:val="B1209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B76201"/>
    <w:multiLevelType w:val="hybridMultilevel"/>
    <w:tmpl w:val="375E8C5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7BE7DF5"/>
    <w:multiLevelType w:val="hybridMultilevel"/>
    <w:tmpl w:val="00A6487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4A8346C5"/>
    <w:multiLevelType w:val="hybridMultilevel"/>
    <w:tmpl w:val="822E89E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15:restartNumberingAfterBreak="0">
    <w:nsid w:val="539B1F21"/>
    <w:multiLevelType w:val="hybridMultilevel"/>
    <w:tmpl w:val="31500F16"/>
    <w:lvl w:ilvl="0" w:tplc="1B0C0384">
      <w:start w:val="1"/>
      <w:numFmt w:val="upperRoman"/>
      <w:pStyle w:val="Heading2"/>
      <w:lvlText w:val="%1."/>
      <w:lvlJc w:val="right"/>
      <w:pPr>
        <w:tabs>
          <w:tab w:val="num" w:pos="540"/>
        </w:tabs>
        <w:ind w:left="540" w:hanging="180"/>
      </w:pPr>
    </w:lvl>
    <w:lvl w:ilvl="1" w:tplc="8F8EB2A0">
      <w:start w:val="1"/>
      <w:numFmt w:val="upperLetter"/>
      <w:lvlText w:val="%2."/>
      <w:lvlJc w:val="left"/>
      <w:pPr>
        <w:tabs>
          <w:tab w:val="num" w:pos="990"/>
        </w:tabs>
        <w:ind w:left="990" w:hanging="360"/>
      </w:pPr>
      <w:rPr>
        <w:rFonts w:hint="default"/>
      </w:rPr>
    </w:lvl>
    <w:lvl w:ilvl="2" w:tplc="04090001">
      <w:start w:val="1"/>
      <w:numFmt w:val="bullet"/>
      <w:lvlText w:val=""/>
      <w:lvlJc w:val="left"/>
      <w:pPr>
        <w:tabs>
          <w:tab w:val="num" w:pos="1440"/>
        </w:tabs>
        <w:ind w:left="1440" w:hanging="360"/>
      </w:pPr>
      <w:rPr>
        <w:rFonts w:ascii="Symbol" w:hAnsi="Symbol"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4091FF5"/>
    <w:multiLevelType w:val="hybridMultilevel"/>
    <w:tmpl w:val="D8E682BE"/>
    <w:lvl w:ilvl="0" w:tplc="3566D646">
      <w:start w:val="1"/>
      <w:numFmt w:val="upperLetter"/>
      <w:lvlText w:val="%1."/>
      <w:lvlJc w:val="left"/>
      <w:pPr>
        <w:ind w:left="990" w:hanging="360"/>
      </w:pPr>
      <w:rPr>
        <w:rFonts w:asciiTheme="majorHAnsi" w:hAnsi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2B3F85"/>
    <w:multiLevelType w:val="hybridMultilevel"/>
    <w:tmpl w:val="DF4851F6"/>
    <w:lvl w:ilvl="0" w:tplc="04090015">
      <w:start w:val="1"/>
      <w:numFmt w:val="upperLetter"/>
      <w:lvlText w:val="%1."/>
      <w:lvlJc w:val="left"/>
      <w:pPr>
        <w:tabs>
          <w:tab w:val="num" w:pos="810"/>
        </w:tabs>
        <w:ind w:left="810" w:hanging="360"/>
      </w:pPr>
      <w:rPr>
        <w:rFonts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20" w15:restartNumberingAfterBreak="0">
    <w:nsid w:val="55BE1EEF"/>
    <w:multiLevelType w:val="hybridMultilevel"/>
    <w:tmpl w:val="B71C1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926FAE"/>
    <w:multiLevelType w:val="hybridMultilevel"/>
    <w:tmpl w:val="6F72D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4D3898"/>
    <w:multiLevelType w:val="hybridMultilevel"/>
    <w:tmpl w:val="BAF608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AB106D2"/>
    <w:multiLevelType w:val="multilevel"/>
    <w:tmpl w:val="95A20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2B40BD"/>
    <w:multiLevelType w:val="hybridMultilevel"/>
    <w:tmpl w:val="B7EC49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C880FFC"/>
    <w:multiLevelType w:val="hybridMultilevel"/>
    <w:tmpl w:val="E6DAF79E"/>
    <w:lvl w:ilvl="0" w:tplc="730AC870">
      <w:start w:val="1"/>
      <w:numFmt w:val="upperLetter"/>
      <w:lvlText w:val="%1."/>
      <w:lvlJc w:val="left"/>
      <w:pPr>
        <w:ind w:left="144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22C6C68"/>
    <w:multiLevelType w:val="hybridMultilevel"/>
    <w:tmpl w:val="22961E14"/>
    <w:lvl w:ilvl="0" w:tplc="04090001">
      <w:start w:val="1"/>
      <w:numFmt w:val="bullet"/>
      <w:lvlText w:val=""/>
      <w:lvlJc w:val="left"/>
      <w:pPr>
        <w:ind w:left="1689" w:hanging="360"/>
      </w:pPr>
      <w:rPr>
        <w:rFonts w:ascii="Symbol" w:hAnsi="Symbol" w:hint="default"/>
      </w:rPr>
    </w:lvl>
    <w:lvl w:ilvl="1" w:tplc="04090003" w:tentative="1">
      <w:start w:val="1"/>
      <w:numFmt w:val="bullet"/>
      <w:lvlText w:val="o"/>
      <w:lvlJc w:val="left"/>
      <w:pPr>
        <w:ind w:left="2409" w:hanging="360"/>
      </w:pPr>
      <w:rPr>
        <w:rFonts w:ascii="Courier New" w:hAnsi="Courier New" w:cs="Courier New" w:hint="default"/>
      </w:rPr>
    </w:lvl>
    <w:lvl w:ilvl="2" w:tplc="04090005" w:tentative="1">
      <w:start w:val="1"/>
      <w:numFmt w:val="bullet"/>
      <w:lvlText w:val=""/>
      <w:lvlJc w:val="left"/>
      <w:pPr>
        <w:ind w:left="3129" w:hanging="360"/>
      </w:pPr>
      <w:rPr>
        <w:rFonts w:ascii="Wingdings" w:hAnsi="Wingdings" w:hint="default"/>
      </w:rPr>
    </w:lvl>
    <w:lvl w:ilvl="3" w:tplc="04090001" w:tentative="1">
      <w:start w:val="1"/>
      <w:numFmt w:val="bullet"/>
      <w:lvlText w:val=""/>
      <w:lvlJc w:val="left"/>
      <w:pPr>
        <w:ind w:left="3849" w:hanging="360"/>
      </w:pPr>
      <w:rPr>
        <w:rFonts w:ascii="Symbol" w:hAnsi="Symbol" w:hint="default"/>
      </w:rPr>
    </w:lvl>
    <w:lvl w:ilvl="4" w:tplc="04090003" w:tentative="1">
      <w:start w:val="1"/>
      <w:numFmt w:val="bullet"/>
      <w:lvlText w:val="o"/>
      <w:lvlJc w:val="left"/>
      <w:pPr>
        <w:ind w:left="4569" w:hanging="360"/>
      </w:pPr>
      <w:rPr>
        <w:rFonts w:ascii="Courier New" w:hAnsi="Courier New" w:cs="Courier New" w:hint="default"/>
      </w:rPr>
    </w:lvl>
    <w:lvl w:ilvl="5" w:tplc="04090005" w:tentative="1">
      <w:start w:val="1"/>
      <w:numFmt w:val="bullet"/>
      <w:lvlText w:val=""/>
      <w:lvlJc w:val="left"/>
      <w:pPr>
        <w:ind w:left="5289" w:hanging="360"/>
      </w:pPr>
      <w:rPr>
        <w:rFonts w:ascii="Wingdings" w:hAnsi="Wingdings" w:hint="default"/>
      </w:rPr>
    </w:lvl>
    <w:lvl w:ilvl="6" w:tplc="04090001" w:tentative="1">
      <w:start w:val="1"/>
      <w:numFmt w:val="bullet"/>
      <w:lvlText w:val=""/>
      <w:lvlJc w:val="left"/>
      <w:pPr>
        <w:ind w:left="6009" w:hanging="360"/>
      </w:pPr>
      <w:rPr>
        <w:rFonts w:ascii="Symbol" w:hAnsi="Symbol" w:hint="default"/>
      </w:rPr>
    </w:lvl>
    <w:lvl w:ilvl="7" w:tplc="04090003" w:tentative="1">
      <w:start w:val="1"/>
      <w:numFmt w:val="bullet"/>
      <w:lvlText w:val="o"/>
      <w:lvlJc w:val="left"/>
      <w:pPr>
        <w:ind w:left="6729" w:hanging="360"/>
      </w:pPr>
      <w:rPr>
        <w:rFonts w:ascii="Courier New" w:hAnsi="Courier New" w:cs="Courier New" w:hint="default"/>
      </w:rPr>
    </w:lvl>
    <w:lvl w:ilvl="8" w:tplc="04090005" w:tentative="1">
      <w:start w:val="1"/>
      <w:numFmt w:val="bullet"/>
      <w:lvlText w:val=""/>
      <w:lvlJc w:val="left"/>
      <w:pPr>
        <w:ind w:left="7449" w:hanging="360"/>
      </w:pPr>
      <w:rPr>
        <w:rFonts w:ascii="Wingdings" w:hAnsi="Wingdings" w:hint="default"/>
      </w:rPr>
    </w:lvl>
  </w:abstractNum>
  <w:abstractNum w:abstractNumId="27" w15:restartNumberingAfterBreak="0">
    <w:nsid w:val="6AE10C87"/>
    <w:multiLevelType w:val="hybridMultilevel"/>
    <w:tmpl w:val="71AC5A82"/>
    <w:lvl w:ilvl="0" w:tplc="EDF2ED6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411155"/>
    <w:multiLevelType w:val="hybridMultilevel"/>
    <w:tmpl w:val="28AEE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EA75E34"/>
    <w:multiLevelType w:val="hybridMultilevel"/>
    <w:tmpl w:val="5BC4D2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3A37A82"/>
    <w:multiLevelType w:val="hybridMultilevel"/>
    <w:tmpl w:val="63D2C4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45407F2"/>
    <w:multiLevelType w:val="multilevel"/>
    <w:tmpl w:val="DFAA1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5CD175C"/>
    <w:multiLevelType w:val="hybridMultilevel"/>
    <w:tmpl w:val="D10E9B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717754F"/>
    <w:multiLevelType w:val="hybridMultilevel"/>
    <w:tmpl w:val="33EE9A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9254E5E"/>
    <w:multiLevelType w:val="hybridMultilevel"/>
    <w:tmpl w:val="3E56B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153370"/>
    <w:multiLevelType w:val="multilevel"/>
    <w:tmpl w:val="36B07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B2D3D63"/>
    <w:multiLevelType w:val="multilevel"/>
    <w:tmpl w:val="04090027"/>
    <w:lvl w:ilvl="0">
      <w:start w:val="1"/>
      <w:numFmt w:val="upperRoman"/>
      <w:lvlText w:val="%1."/>
      <w:lvlJc w:val="left"/>
      <w:pPr>
        <w:ind w:left="180" w:firstLine="0"/>
      </w:pPr>
    </w:lvl>
    <w:lvl w:ilvl="1">
      <w:start w:val="1"/>
      <w:numFmt w:val="upperLetter"/>
      <w:lvlText w:val="%2."/>
      <w:lvlJc w:val="left"/>
      <w:pPr>
        <w:ind w:left="63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7" w15:restartNumberingAfterBreak="0">
    <w:nsid w:val="7E7A698D"/>
    <w:multiLevelType w:val="hybridMultilevel"/>
    <w:tmpl w:val="3C922772"/>
    <w:lvl w:ilvl="0" w:tplc="04090001">
      <w:start w:val="1"/>
      <w:numFmt w:val="bullet"/>
      <w:lvlText w:val=""/>
      <w:lvlJc w:val="left"/>
      <w:pPr>
        <w:ind w:left="1290" w:hanging="360"/>
      </w:pPr>
      <w:rPr>
        <w:rFonts w:ascii="Symbol" w:hAnsi="Symbol"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num w:numId="1">
    <w:abstractNumId w:val="17"/>
  </w:num>
  <w:num w:numId="2">
    <w:abstractNumId w:val="17"/>
  </w:num>
  <w:num w:numId="3">
    <w:abstractNumId w:val="8"/>
  </w:num>
  <w:num w:numId="4">
    <w:abstractNumId w:val="20"/>
  </w:num>
  <w:num w:numId="5">
    <w:abstractNumId w:val="22"/>
  </w:num>
  <w:num w:numId="6">
    <w:abstractNumId w:val="11"/>
  </w:num>
  <w:num w:numId="7">
    <w:abstractNumId w:val="36"/>
  </w:num>
  <w:num w:numId="8">
    <w:abstractNumId w:val="26"/>
  </w:num>
  <w:num w:numId="9">
    <w:abstractNumId w:val="37"/>
  </w:num>
  <w:num w:numId="10">
    <w:abstractNumId w:val="30"/>
  </w:num>
  <w:num w:numId="11">
    <w:abstractNumId w:val="12"/>
  </w:num>
  <w:num w:numId="12">
    <w:abstractNumId w:val="1"/>
  </w:num>
  <w:num w:numId="13">
    <w:abstractNumId w:val="21"/>
  </w:num>
  <w:num w:numId="14">
    <w:abstractNumId w:val="32"/>
  </w:num>
  <w:num w:numId="15">
    <w:abstractNumId w:val="15"/>
  </w:num>
  <w:num w:numId="16">
    <w:abstractNumId w:val="13"/>
  </w:num>
  <w:num w:numId="17">
    <w:abstractNumId w:val="29"/>
  </w:num>
  <w:num w:numId="18">
    <w:abstractNumId w:val="3"/>
  </w:num>
  <w:num w:numId="19">
    <w:abstractNumId w:val="6"/>
  </w:num>
  <w:num w:numId="20">
    <w:abstractNumId w:val="5"/>
  </w:num>
  <w:num w:numId="21">
    <w:abstractNumId w:val="34"/>
  </w:num>
  <w:num w:numId="22">
    <w:abstractNumId w:val="33"/>
  </w:num>
  <w:num w:numId="23">
    <w:abstractNumId w:val="35"/>
  </w:num>
  <w:num w:numId="24">
    <w:abstractNumId w:val="0"/>
  </w:num>
  <w:num w:numId="25">
    <w:abstractNumId w:val="31"/>
  </w:num>
  <w:num w:numId="26">
    <w:abstractNumId w:val="10"/>
  </w:num>
  <w:num w:numId="27">
    <w:abstractNumId w:val="19"/>
  </w:num>
  <w:num w:numId="28">
    <w:abstractNumId w:val="4"/>
  </w:num>
  <w:num w:numId="29">
    <w:abstractNumId w:val="9"/>
  </w:num>
  <w:num w:numId="30">
    <w:abstractNumId w:val="16"/>
  </w:num>
  <w:num w:numId="31">
    <w:abstractNumId w:val="23"/>
  </w:num>
  <w:num w:numId="32">
    <w:abstractNumId w:val="18"/>
  </w:num>
  <w:num w:numId="33">
    <w:abstractNumId w:val="25"/>
  </w:num>
  <w:num w:numId="34">
    <w:abstractNumId w:val="7"/>
  </w:num>
  <w:num w:numId="35">
    <w:abstractNumId w:val="27"/>
  </w:num>
  <w:num w:numId="36">
    <w:abstractNumId w:val="24"/>
  </w:num>
  <w:num w:numId="37">
    <w:abstractNumId w:val="2"/>
  </w:num>
  <w:num w:numId="38">
    <w:abstractNumId w:val="14"/>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hideSpellingErrors/>
  <w:hideGrammaticalErrors/>
  <w:defaultTabStop w:val="720"/>
  <w:drawingGridHorizontalSpacing w:val="10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MzMzYAAnNzcxMjCyUdpeDU4uLM/DyQAuNaAKzVqLAsAAAA"/>
  </w:docVars>
  <w:rsids>
    <w:rsidRoot w:val="003C78B4"/>
    <w:rsid w:val="00031E96"/>
    <w:rsid w:val="00052E30"/>
    <w:rsid w:val="00060D96"/>
    <w:rsid w:val="000638D8"/>
    <w:rsid w:val="00063C3E"/>
    <w:rsid w:val="00071548"/>
    <w:rsid w:val="000766F4"/>
    <w:rsid w:val="00086F8E"/>
    <w:rsid w:val="000914CB"/>
    <w:rsid w:val="000922EE"/>
    <w:rsid w:val="000A2199"/>
    <w:rsid w:val="000A435A"/>
    <w:rsid w:val="000A7836"/>
    <w:rsid w:val="000E254E"/>
    <w:rsid w:val="000E6C7A"/>
    <w:rsid w:val="001043C4"/>
    <w:rsid w:val="001062DE"/>
    <w:rsid w:val="00111F54"/>
    <w:rsid w:val="00125DEE"/>
    <w:rsid w:val="00153356"/>
    <w:rsid w:val="00155ECA"/>
    <w:rsid w:val="0015769A"/>
    <w:rsid w:val="00157C8D"/>
    <w:rsid w:val="0016636F"/>
    <w:rsid w:val="00167D00"/>
    <w:rsid w:val="00182F63"/>
    <w:rsid w:val="001C6229"/>
    <w:rsid w:val="001E419A"/>
    <w:rsid w:val="001E60FF"/>
    <w:rsid w:val="001F43A1"/>
    <w:rsid w:val="002023A2"/>
    <w:rsid w:val="002024D0"/>
    <w:rsid w:val="0020399F"/>
    <w:rsid w:val="002209DA"/>
    <w:rsid w:val="00223E8A"/>
    <w:rsid w:val="00241F0E"/>
    <w:rsid w:val="0024573F"/>
    <w:rsid w:val="00252FFC"/>
    <w:rsid w:val="00255436"/>
    <w:rsid w:val="00255C97"/>
    <w:rsid w:val="0027105E"/>
    <w:rsid w:val="00272455"/>
    <w:rsid w:val="0028216C"/>
    <w:rsid w:val="00286DB2"/>
    <w:rsid w:val="00293B74"/>
    <w:rsid w:val="002A5538"/>
    <w:rsid w:val="002B11CF"/>
    <w:rsid w:val="002B3D19"/>
    <w:rsid w:val="002C64B5"/>
    <w:rsid w:val="002D057A"/>
    <w:rsid w:val="003031CF"/>
    <w:rsid w:val="00303B13"/>
    <w:rsid w:val="003075DA"/>
    <w:rsid w:val="00336F0B"/>
    <w:rsid w:val="00351425"/>
    <w:rsid w:val="00386C2F"/>
    <w:rsid w:val="00391710"/>
    <w:rsid w:val="003931BA"/>
    <w:rsid w:val="003A3C67"/>
    <w:rsid w:val="003B2B70"/>
    <w:rsid w:val="003B3711"/>
    <w:rsid w:val="003B402A"/>
    <w:rsid w:val="003B6B29"/>
    <w:rsid w:val="003C4DAA"/>
    <w:rsid w:val="003C7699"/>
    <w:rsid w:val="003C78B4"/>
    <w:rsid w:val="00401994"/>
    <w:rsid w:val="00413411"/>
    <w:rsid w:val="00433E89"/>
    <w:rsid w:val="00445F2B"/>
    <w:rsid w:val="00446A11"/>
    <w:rsid w:val="00457C81"/>
    <w:rsid w:val="00462918"/>
    <w:rsid w:val="00471139"/>
    <w:rsid w:val="0047133D"/>
    <w:rsid w:val="00474260"/>
    <w:rsid w:val="00480D9C"/>
    <w:rsid w:val="00485882"/>
    <w:rsid w:val="00497139"/>
    <w:rsid w:val="0049730E"/>
    <w:rsid w:val="004C3CA0"/>
    <w:rsid w:val="004C5C31"/>
    <w:rsid w:val="004D20F4"/>
    <w:rsid w:val="004F06C2"/>
    <w:rsid w:val="004F3583"/>
    <w:rsid w:val="004F4A1E"/>
    <w:rsid w:val="005140BE"/>
    <w:rsid w:val="00514727"/>
    <w:rsid w:val="00521B5A"/>
    <w:rsid w:val="00525A02"/>
    <w:rsid w:val="00534CBC"/>
    <w:rsid w:val="00536D00"/>
    <w:rsid w:val="00544357"/>
    <w:rsid w:val="0054787C"/>
    <w:rsid w:val="00553681"/>
    <w:rsid w:val="0056691B"/>
    <w:rsid w:val="00572D21"/>
    <w:rsid w:val="00576F7C"/>
    <w:rsid w:val="005A027F"/>
    <w:rsid w:val="005A0BC0"/>
    <w:rsid w:val="005A0F63"/>
    <w:rsid w:val="005C6F77"/>
    <w:rsid w:val="005D10FD"/>
    <w:rsid w:val="005D3A78"/>
    <w:rsid w:val="005F1970"/>
    <w:rsid w:val="005F22C7"/>
    <w:rsid w:val="00600875"/>
    <w:rsid w:val="00601C28"/>
    <w:rsid w:val="006023C9"/>
    <w:rsid w:val="00616968"/>
    <w:rsid w:val="00621587"/>
    <w:rsid w:val="00623A97"/>
    <w:rsid w:val="00634360"/>
    <w:rsid w:val="006464D3"/>
    <w:rsid w:val="006721B8"/>
    <w:rsid w:val="0067318A"/>
    <w:rsid w:val="00675E3C"/>
    <w:rsid w:val="0067699A"/>
    <w:rsid w:val="006B6D77"/>
    <w:rsid w:val="006B7B08"/>
    <w:rsid w:val="006C6EE6"/>
    <w:rsid w:val="006D0F5F"/>
    <w:rsid w:val="006F1FE3"/>
    <w:rsid w:val="006F7B06"/>
    <w:rsid w:val="007018F9"/>
    <w:rsid w:val="00706991"/>
    <w:rsid w:val="00725197"/>
    <w:rsid w:val="00725972"/>
    <w:rsid w:val="00726A1E"/>
    <w:rsid w:val="0073035A"/>
    <w:rsid w:val="00757DB0"/>
    <w:rsid w:val="007653A6"/>
    <w:rsid w:val="007659BC"/>
    <w:rsid w:val="007671F3"/>
    <w:rsid w:val="0078588F"/>
    <w:rsid w:val="00787311"/>
    <w:rsid w:val="00787E87"/>
    <w:rsid w:val="007C5075"/>
    <w:rsid w:val="007C524A"/>
    <w:rsid w:val="007E065F"/>
    <w:rsid w:val="007F6994"/>
    <w:rsid w:val="00812BD2"/>
    <w:rsid w:val="00816F90"/>
    <w:rsid w:val="0082020F"/>
    <w:rsid w:val="00847921"/>
    <w:rsid w:val="008538BF"/>
    <w:rsid w:val="00892755"/>
    <w:rsid w:val="00895309"/>
    <w:rsid w:val="008B3206"/>
    <w:rsid w:val="008C0853"/>
    <w:rsid w:val="008D0FC0"/>
    <w:rsid w:val="008D35B3"/>
    <w:rsid w:val="008D6326"/>
    <w:rsid w:val="008E445A"/>
    <w:rsid w:val="008E5BD0"/>
    <w:rsid w:val="008E6E34"/>
    <w:rsid w:val="009049FD"/>
    <w:rsid w:val="0094029E"/>
    <w:rsid w:val="0094685A"/>
    <w:rsid w:val="009512B7"/>
    <w:rsid w:val="009528CF"/>
    <w:rsid w:val="009756A9"/>
    <w:rsid w:val="009878F4"/>
    <w:rsid w:val="009A03B5"/>
    <w:rsid w:val="009A0743"/>
    <w:rsid w:val="00A1064B"/>
    <w:rsid w:val="00A12526"/>
    <w:rsid w:val="00A5369B"/>
    <w:rsid w:val="00A62BF6"/>
    <w:rsid w:val="00A7072D"/>
    <w:rsid w:val="00A71C0A"/>
    <w:rsid w:val="00A774F7"/>
    <w:rsid w:val="00A81E6A"/>
    <w:rsid w:val="00A84201"/>
    <w:rsid w:val="00A94DBD"/>
    <w:rsid w:val="00AA0552"/>
    <w:rsid w:val="00AE1302"/>
    <w:rsid w:val="00AE1B78"/>
    <w:rsid w:val="00AF2B67"/>
    <w:rsid w:val="00AF4405"/>
    <w:rsid w:val="00B07489"/>
    <w:rsid w:val="00B17E36"/>
    <w:rsid w:val="00B37878"/>
    <w:rsid w:val="00B44E95"/>
    <w:rsid w:val="00B74E49"/>
    <w:rsid w:val="00B77DD7"/>
    <w:rsid w:val="00BB79BD"/>
    <w:rsid w:val="00BE6359"/>
    <w:rsid w:val="00BF078A"/>
    <w:rsid w:val="00BF719B"/>
    <w:rsid w:val="00C04153"/>
    <w:rsid w:val="00C21210"/>
    <w:rsid w:val="00C34876"/>
    <w:rsid w:val="00C42845"/>
    <w:rsid w:val="00C53CCA"/>
    <w:rsid w:val="00C716BD"/>
    <w:rsid w:val="00C75F59"/>
    <w:rsid w:val="00C8427D"/>
    <w:rsid w:val="00C843E3"/>
    <w:rsid w:val="00C92414"/>
    <w:rsid w:val="00CB5012"/>
    <w:rsid w:val="00CC3A2D"/>
    <w:rsid w:val="00CD6F58"/>
    <w:rsid w:val="00CE02D0"/>
    <w:rsid w:val="00CE11AF"/>
    <w:rsid w:val="00CF0AE7"/>
    <w:rsid w:val="00D01E90"/>
    <w:rsid w:val="00D064E2"/>
    <w:rsid w:val="00D1649B"/>
    <w:rsid w:val="00D26207"/>
    <w:rsid w:val="00D31288"/>
    <w:rsid w:val="00D72E9A"/>
    <w:rsid w:val="00D757DB"/>
    <w:rsid w:val="00D762A6"/>
    <w:rsid w:val="00D976E9"/>
    <w:rsid w:val="00DA15BE"/>
    <w:rsid w:val="00DA48BB"/>
    <w:rsid w:val="00DA67BC"/>
    <w:rsid w:val="00DB0E4E"/>
    <w:rsid w:val="00DB6A22"/>
    <w:rsid w:val="00DC0632"/>
    <w:rsid w:val="00DC7847"/>
    <w:rsid w:val="00DE034D"/>
    <w:rsid w:val="00E0610D"/>
    <w:rsid w:val="00E07369"/>
    <w:rsid w:val="00E1008E"/>
    <w:rsid w:val="00E11DD9"/>
    <w:rsid w:val="00E1261C"/>
    <w:rsid w:val="00E13620"/>
    <w:rsid w:val="00E203C8"/>
    <w:rsid w:val="00E349D7"/>
    <w:rsid w:val="00E47F1F"/>
    <w:rsid w:val="00E71446"/>
    <w:rsid w:val="00E930FA"/>
    <w:rsid w:val="00EB7388"/>
    <w:rsid w:val="00EC3468"/>
    <w:rsid w:val="00EC4D8C"/>
    <w:rsid w:val="00EC7A5F"/>
    <w:rsid w:val="00ED2059"/>
    <w:rsid w:val="00EE1010"/>
    <w:rsid w:val="00F11143"/>
    <w:rsid w:val="00F15536"/>
    <w:rsid w:val="00F41E20"/>
    <w:rsid w:val="00F53159"/>
    <w:rsid w:val="00F62923"/>
    <w:rsid w:val="00F675A9"/>
    <w:rsid w:val="00F771CF"/>
    <w:rsid w:val="00FA73B1"/>
    <w:rsid w:val="00FA794F"/>
    <w:rsid w:val="00FC4917"/>
    <w:rsid w:val="00FF4158"/>
    <w:rsid w:val="00FF4568"/>
    <w:rsid w:val="00FF6158"/>
    <w:rsid w:val="66341F4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F9D21A"/>
  <w15:docId w15:val="{D0EC5831-3ED0-1B4A-8AFC-3391E1CC5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8B4"/>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3C78B4"/>
    <w:pPr>
      <w:keepNext/>
      <w:numPr>
        <w:numId w:val="1"/>
      </w:numPr>
      <w:outlineLvl w:val="1"/>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C78B4"/>
    <w:rPr>
      <w:rFonts w:ascii="Arial" w:eastAsia="Times New Roman" w:hAnsi="Arial" w:cs="Arial"/>
      <w:b/>
      <w:bCs/>
      <w:szCs w:val="20"/>
    </w:rPr>
  </w:style>
  <w:style w:type="paragraph" w:styleId="BalloonText">
    <w:name w:val="Balloon Text"/>
    <w:basedOn w:val="Normal"/>
    <w:link w:val="BalloonTextChar"/>
    <w:uiPriority w:val="99"/>
    <w:semiHidden/>
    <w:unhideWhenUsed/>
    <w:rsid w:val="003C78B4"/>
    <w:rPr>
      <w:rFonts w:ascii="Tahoma" w:hAnsi="Tahoma" w:cs="Tahoma"/>
      <w:sz w:val="16"/>
      <w:szCs w:val="16"/>
    </w:rPr>
  </w:style>
  <w:style w:type="character" w:customStyle="1" w:styleId="BalloonTextChar">
    <w:name w:val="Balloon Text Char"/>
    <w:basedOn w:val="DefaultParagraphFont"/>
    <w:link w:val="BalloonText"/>
    <w:uiPriority w:val="99"/>
    <w:semiHidden/>
    <w:rsid w:val="003C78B4"/>
    <w:rPr>
      <w:rFonts w:ascii="Tahoma" w:eastAsia="Times New Roman" w:hAnsi="Tahoma" w:cs="Tahoma"/>
      <w:sz w:val="16"/>
      <w:szCs w:val="16"/>
    </w:rPr>
  </w:style>
  <w:style w:type="paragraph" w:styleId="ListParagraph">
    <w:name w:val="List Paragraph"/>
    <w:basedOn w:val="Normal"/>
    <w:uiPriority w:val="34"/>
    <w:qFormat/>
    <w:rsid w:val="003C78B4"/>
    <w:pPr>
      <w:ind w:left="720"/>
      <w:contextualSpacing/>
    </w:pPr>
  </w:style>
  <w:style w:type="paragraph" w:styleId="Title">
    <w:name w:val="Title"/>
    <w:basedOn w:val="Normal"/>
    <w:link w:val="TitleChar"/>
    <w:qFormat/>
    <w:rsid w:val="00155ECA"/>
    <w:pPr>
      <w:jc w:val="center"/>
    </w:pPr>
    <w:rPr>
      <w:rFonts w:ascii="Arial" w:hAnsi="Arial"/>
      <w:b/>
      <w:smallCaps/>
      <w:sz w:val="22"/>
      <w:szCs w:val="24"/>
    </w:rPr>
  </w:style>
  <w:style w:type="character" w:customStyle="1" w:styleId="TitleChar">
    <w:name w:val="Title Char"/>
    <w:basedOn w:val="DefaultParagraphFont"/>
    <w:link w:val="Title"/>
    <w:rsid w:val="00155ECA"/>
    <w:rPr>
      <w:rFonts w:ascii="Arial" w:eastAsia="Times New Roman" w:hAnsi="Arial" w:cs="Times New Roman"/>
      <w:b/>
      <w:smallCaps/>
      <w:szCs w:val="24"/>
    </w:rPr>
  </w:style>
  <w:style w:type="character" w:styleId="CommentReference">
    <w:name w:val="annotation reference"/>
    <w:basedOn w:val="DefaultParagraphFont"/>
    <w:uiPriority w:val="99"/>
    <w:semiHidden/>
    <w:unhideWhenUsed/>
    <w:rsid w:val="0067318A"/>
    <w:rPr>
      <w:sz w:val="16"/>
      <w:szCs w:val="16"/>
    </w:rPr>
  </w:style>
  <w:style w:type="paragraph" w:styleId="CommentText">
    <w:name w:val="annotation text"/>
    <w:basedOn w:val="Normal"/>
    <w:link w:val="CommentTextChar"/>
    <w:uiPriority w:val="99"/>
    <w:unhideWhenUsed/>
    <w:rsid w:val="0067318A"/>
  </w:style>
  <w:style w:type="character" w:customStyle="1" w:styleId="CommentTextChar">
    <w:name w:val="Comment Text Char"/>
    <w:basedOn w:val="DefaultParagraphFont"/>
    <w:link w:val="CommentText"/>
    <w:uiPriority w:val="99"/>
    <w:rsid w:val="0067318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7318A"/>
    <w:rPr>
      <w:b/>
      <w:bCs/>
    </w:rPr>
  </w:style>
  <w:style w:type="character" w:customStyle="1" w:styleId="CommentSubjectChar">
    <w:name w:val="Comment Subject Char"/>
    <w:basedOn w:val="CommentTextChar"/>
    <w:link w:val="CommentSubject"/>
    <w:uiPriority w:val="99"/>
    <w:semiHidden/>
    <w:rsid w:val="0067318A"/>
    <w:rPr>
      <w:rFonts w:ascii="Times New Roman" w:eastAsia="Times New Roman" w:hAnsi="Times New Roman" w:cs="Times New Roman"/>
      <w:b/>
      <w:bCs/>
      <w:sz w:val="20"/>
      <w:szCs w:val="20"/>
    </w:rPr>
  </w:style>
  <w:style w:type="paragraph" w:styleId="Revision">
    <w:name w:val="Revision"/>
    <w:hidden/>
    <w:uiPriority w:val="99"/>
    <w:semiHidden/>
    <w:rsid w:val="00C34876"/>
    <w:pPr>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semiHidden/>
    <w:unhideWhenUsed/>
    <w:rsid w:val="001E419A"/>
    <w:pPr>
      <w:spacing w:before="100" w:beforeAutospacing="1" w:after="100" w:afterAutospacing="1"/>
    </w:pPr>
    <w:rPr>
      <w:sz w:val="24"/>
      <w:szCs w:val="24"/>
    </w:rPr>
  </w:style>
  <w:style w:type="paragraph" w:customStyle="1" w:styleId="paragraph">
    <w:name w:val="paragraph"/>
    <w:basedOn w:val="Normal"/>
    <w:rsid w:val="00FA794F"/>
    <w:pPr>
      <w:spacing w:before="100" w:beforeAutospacing="1" w:after="100" w:afterAutospacing="1"/>
    </w:pPr>
    <w:rPr>
      <w:sz w:val="24"/>
      <w:szCs w:val="24"/>
    </w:rPr>
  </w:style>
  <w:style w:type="character" w:customStyle="1" w:styleId="normaltextrun">
    <w:name w:val="normaltextrun"/>
    <w:basedOn w:val="DefaultParagraphFont"/>
    <w:rsid w:val="00FA794F"/>
  </w:style>
  <w:style w:type="character" w:customStyle="1" w:styleId="eop">
    <w:name w:val="eop"/>
    <w:basedOn w:val="DefaultParagraphFont"/>
    <w:rsid w:val="00FA794F"/>
  </w:style>
  <w:style w:type="paragraph" w:customStyle="1" w:styleId="Default">
    <w:name w:val="Default"/>
    <w:rsid w:val="009878F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617802">
      <w:bodyDiv w:val="1"/>
      <w:marLeft w:val="0"/>
      <w:marRight w:val="0"/>
      <w:marTop w:val="0"/>
      <w:marBottom w:val="0"/>
      <w:divBdr>
        <w:top w:val="none" w:sz="0" w:space="0" w:color="auto"/>
        <w:left w:val="none" w:sz="0" w:space="0" w:color="auto"/>
        <w:bottom w:val="none" w:sz="0" w:space="0" w:color="auto"/>
        <w:right w:val="none" w:sz="0" w:space="0" w:color="auto"/>
      </w:divBdr>
    </w:div>
    <w:div w:id="379405448">
      <w:bodyDiv w:val="1"/>
      <w:marLeft w:val="0"/>
      <w:marRight w:val="0"/>
      <w:marTop w:val="0"/>
      <w:marBottom w:val="0"/>
      <w:divBdr>
        <w:top w:val="none" w:sz="0" w:space="0" w:color="auto"/>
        <w:left w:val="none" w:sz="0" w:space="0" w:color="auto"/>
        <w:bottom w:val="none" w:sz="0" w:space="0" w:color="auto"/>
        <w:right w:val="none" w:sz="0" w:space="0" w:color="auto"/>
      </w:divBdr>
    </w:div>
    <w:div w:id="451095204">
      <w:bodyDiv w:val="1"/>
      <w:marLeft w:val="0"/>
      <w:marRight w:val="0"/>
      <w:marTop w:val="0"/>
      <w:marBottom w:val="0"/>
      <w:divBdr>
        <w:top w:val="none" w:sz="0" w:space="0" w:color="auto"/>
        <w:left w:val="none" w:sz="0" w:space="0" w:color="auto"/>
        <w:bottom w:val="none" w:sz="0" w:space="0" w:color="auto"/>
        <w:right w:val="none" w:sz="0" w:space="0" w:color="auto"/>
      </w:divBdr>
    </w:div>
    <w:div w:id="715200575">
      <w:bodyDiv w:val="1"/>
      <w:marLeft w:val="0"/>
      <w:marRight w:val="0"/>
      <w:marTop w:val="0"/>
      <w:marBottom w:val="0"/>
      <w:divBdr>
        <w:top w:val="none" w:sz="0" w:space="0" w:color="auto"/>
        <w:left w:val="none" w:sz="0" w:space="0" w:color="auto"/>
        <w:bottom w:val="none" w:sz="0" w:space="0" w:color="auto"/>
        <w:right w:val="none" w:sz="0" w:space="0" w:color="auto"/>
      </w:divBdr>
    </w:div>
    <w:div w:id="1142039147">
      <w:bodyDiv w:val="1"/>
      <w:marLeft w:val="0"/>
      <w:marRight w:val="0"/>
      <w:marTop w:val="0"/>
      <w:marBottom w:val="0"/>
      <w:divBdr>
        <w:top w:val="none" w:sz="0" w:space="0" w:color="auto"/>
        <w:left w:val="none" w:sz="0" w:space="0" w:color="auto"/>
        <w:bottom w:val="none" w:sz="0" w:space="0" w:color="auto"/>
        <w:right w:val="none" w:sz="0" w:space="0" w:color="auto"/>
      </w:divBdr>
      <w:divsChild>
        <w:div w:id="650062666">
          <w:marLeft w:val="0"/>
          <w:marRight w:val="0"/>
          <w:marTop w:val="0"/>
          <w:marBottom w:val="0"/>
          <w:divBdr>
            <w:top w:val="none" w:sz="0" w:space="0" w:color="auto"/>
            <w:left w:val="none" w:sz="0" w:space="0" w:color="auto"/>
            <w:bottom w:val="none" w:sz="0" w:space="0" w:color="auto"/>
            <w:right w:val="none" w:sz="0" w:space="0" w:color="auto"/>
          </w:divBdr>
        </w:div>
        <w:div w:id="1381591588">
          <w:marLeft w:val="0"/>
          <w:marRight w:val="0"/>
          <w:marTop w:val="0"/>
          <w:marBottom w:val="0"/>
          <w:divBdr>
            <w:top w:val="none" w:sz="0" w:space="0" w:color="auto"/>
            <w:left w:val="none" w:sz="0" w:space="0" w:color="auto"/>
            <w:bottom w:val="none" w:sz="0" w:space="0" w:color="auto"/>
            <w:right w:val="none" w:sz="0" w:space="0" w:color="auto"/>
          </w:divBdr>
        </w:div>
        <w:div w:id="244148947">
          <w:marLeft w:val="0"/>
          <w:marRight w:val="0"/>
          <w:marTop w:val="0"/>
          <w:marBottom w:val="0"/>
          <w:divBdr>
            <w:top w:val="none" w:sz="0" w:space="0" w:color="auto"/>
            <w:left w:val="none" w:sz="0" w:space="0" w:color="auto"/>
            <w:bottom w:val="none" w:sz="0" w:space="0" w:color="auto"/>
            <w:right w:val="none" w:sz="0" w:space="0" w:color="auto"/>
          </w:divBdr>
        </w:div>
      </w:divsChild>
    </w:div>
    <w:div w:id="1276055191">
      <w:bodyDiv w:val="1"/>
      <w:marLeft w:val="0"/>
      <w:marRight w:val="0"/>
      <w:marTop w:val="0"/>
      <w:marBottom w:val="0"/>
      <w:divBdr>
        <w:top w:val="none" w:sz="0" w:space="0" w:color="auto"/>
        <w:left w:val="none" w:sz="0" w:space="0" w:color="auto"/>
        <w:bottom w:val="none" w:sz="0" w:space="0" w:color="auto"/>
        <w:right w:val="none" w:sz="0" w:space="0" w:color="auto"/>
      </w:divBdr>
    </w:div>
    <w:div w:id="1349988422">
      <w:bodyDiv w:val="1"/>
      <w:marLeft w:val="0"/>
      <w:marRight w:val="0"/>
      <w:marTop w:val="0"/>
      <w:marBottom w:val="0"/>
      <w:divBdr>
        <w:top w:val="none" w:sz="0" w:space="0" w:color="auto"/>
        <w:left w:val="none" w:sz="0" w:space="0" w:color="auto"/>
        <w:bottom w:val="none" w:sz="0" w:space="0" w:color="auto"/>
        <w:right w:val="none" w:sz="0" w:space="0" w:color="auto"/>
      </w:divBdr>
    </w:div>
    <w:div w:id="1538154202">
      <w:bodyDiv w:val="1"/>
      <w:marLeft w:val="0"/>
      <w:marRight w:val="0"/>
      <w:marTop w:val="0"/>
      <w:marBottom w:val="0"/>
      <w:divBdr>
        <w:top w:val="none" w:sz="0" w:space="0" w:color="auto"/>
        <w:left w:val="none" w:sz="0" w:space="0" w:color="auto"/>
        <w:bottom w:val="none" w:sz="0" w:space="0" w:color="auto"/>
        <w:right w:val="none" w:sz="0" w:space="0" w:color="auto"/>
      </w:divBdr>
    </w:div>
    <w:div w:id="2003852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kate@childrensheartlink.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40A35-9FA7-4A44-95CC-3F7E5561C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972</Words>
  <Characters>5547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Elizabeth Perlich Sweeney</dc:creator>
  <cp:lastModifiedBy>Faith Adams</cp:lastModifiedBy>
  <cp:revision>2</cp:revision>
  <cp:lastPrinted>2019-02-19T15:16:00Z</cp:lastPrinted>
  <dcterms:created xsi:type="dcterms:W3CDTF">2019-07-24T14:35:00Z</dcterms:created>
  <dcterms:modified xsi:type="dcterms:W3CDTF">2019-07-24T14:35:00Z</dcterms:modified>
</cp:coreProperties>
</file>